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3F4" w:rsidRPr="009A3B43" w:rsidRDefault="00B74A7E" w:rsidP="002B5B81">
      <w:pPr>
        <w:jc w:val="center"/>
        <w:rPr>
          <w:rFonts w:cstheme="minorHAnsi"/>
        </w:rPr>
      </w:pPr>
      <w:r w:rsidRPr="009A3B43">
        <w:rPr>
          <w:rFonts w:cstheme="minorHAnsi"/>
        </w:rPr>
        <w:t>AP Human Geography</w:t>
      </w:r>
    </w:p>
    <w:p w:rsidR="00B74A7E" w:rsidRPr="009A3B43" w:rsidRDefault="00B74A7E" w:rsidP="002B5B81">
      <w:pPr>
        <w:jc w:val="center"/>
        <w:rPr>
          <w:rFonts w:cstheme="minorHAnsi"/>
        </w:rPr>
      </w:pPr>
      <w:r w:rsidRPr="009A3B43">
        <w:rPr>
          <w:rFonts w:cstheme="minorHAnsi"/>
        </w:rPr>
        <w:t>Methacton High School</w:t>
      </w:r>
    </w:p>
    <w:p w:rsidR="00B74A7E" w:rsidRPr="009A3B43" w:rsidRDefault="00B74A7E" w:rsidP="002B5B81">
      <w:pPr>
        <w:jc w:val="center"/>
        <w:rPr>
          <w:rFonts w:cstheme="minorHAnsi"/>
        </w:rPr>
      </w:pPr>
      <w:r w:rsidRPr="009A3B43">
        <w:rPr>
          <w:rFonts w:cstheme="minorHAnsi"/>
        </w:rPr>
        <w:t>Brian Robbins</w:t>
      </w:r>
    </w:p>
    <w:p w:rsidR="00B74A7E" w:rsidRPr="009A3B43" w:rsidRDefault="00B74A7E" w:rsidP="002B5B81">
      <w:pPr>
        <w:jc w:val="center"/>
        <w:rPr>
          <w:rFonts w:cstheme="minorHAnsi"/>
        </w:rPr>
      </w:pPr>
      <w:r w:rsidRPr="009A3B43">
        <w:rPr>
          <w:rFonts w:cstheme="minorHAnsi"/>
        </w:rPr>
        <w:t>610-489-5000</w:t>
      </w:r>
    </w:p>
    <w:p w:rsidR="00B74A7E" w:rsidRPr="009A3B43" w:rsidRDefault="00B74A7E" w:rsidP="002B5B81">
      <w:pPr>
        <w:jc w:val="center"/>
        <w:rPr>
          <w:rFonts w:cstheme="minorHAnsi"/>
        </w:rPr>
      </w:pPr>
      <w:hyperlink r:id="rId6" w:history="1">
        <w:r w:rsidRPr="009A3B43">
          <w:rPr>
            <w:rStyle w:val="Hyperlink"/>
            <w:rFonts w:cstheme="minorHAnsi"/>
          </w:rPr>
          <w:t>brobbins@methacton.org</w:t>
        </w:r>
      </w:hyperlink>
    </w:p>
    <w:p w:rsidR="00B74A7E" w:rsidRPr="009A3B43" w:rsidRDefault="00B74A7E">
      <w:pPr>
        <w:rPr>
          <w:rFonts w:cstheme="minorHAnsi"/>
          <w:b/>
          <w:sz w:val="26"/>
        </w:rPr>
      </w:pPr>
      <w:r w:rsidRPr="009A3B43">
        <w:rPr>
          <w:rFonts w:cstheme="minorHAnsi"/>
          <w:b/>
          <w:sz w:val="26"/>
        </w:rPr>
        <w:t>Course Objectives</w:t>
      </w:r>
    </w:p>
    <w:p w:rsidR="00BE061A" w:rsidRPr="009A3B43" w:rsidRDefault="00BE061A" w:rsidP="00BE061A">
      <w:pPr>
        <w:rPr>
          <w:rFonts w:cstheme="minorHAnsi"/>
        </w:rPr>
      </w:pPr>
      <w:r w:rsidRPr="009A3B43">
        <w:rPr>
          <w:rFonts w:cstheme="minorHAnsi"/>
        </w:rPr>
        <w:t xml:space="preserve">The objective of AP Human Geography is to introduce you to the systematic study of patterns and processes that have shaped human understanding, use, and alteration of Earth’s surface. You will be expected to employ spatial concepts and landscape analysis to examine human social organization and its environmental consequences. You will also learn about the methods and tools geographers use in their science and practice. </w:t>
      </w:r>
      <w:r w:rsidRPr="009A3B43">
        <w:rPr>
          <w:rFonts w:cstheme="minorHAnsi"/>
          <w:b/>
          <w:bCs/>
        </w:rPr>
        <w:t>This course is taught at the college level</w:t>
      </w:r>
      <w:r w:rsidRPr="009A3B43">
        <w:rPr>
          <w:rFonts w:cstheme="minorHAnsi"/>
        </w:rPr>
        <w:t>. The biggest difference between a high school and college geography course is the amount of reading and depth of focus. Moreover, the AP curriculum stresses a large degree of higher order thinking skills within a rigorous academic context. Thus, the student will be required frequently to analyze, synthesize, and evaluate raw statistical data, charts, maps, and human patterns in addition to memorizing, comp</w:t>
      </w:r>
      <w:r w:rsidR="00B612EA" w:rsidRPr="009A3B43">
        <w:rPr>
          <w:rFonts w:cstheme="minorHAnsi"/>
        </w:rPr>
        <w:t xml:space="preserve">rehending, and applying facts. </w:t>
      </w:r>
    </w:p>
    <w:p w:rsidR="00B612EA" w:rsidRPr="009A3B43" w:rsidRDefault="00B612EA" w:rsidP="00B612EA">
      <w:pPr>
        <w:spacing w:after="0" w:line="240" w:lineRule="auto"/>
        <w:rPr>
          <w:rFonts w:cstheme="minorHAnsi"/>
          <w:b/>
          <w:color w:val="333333"/>
          <w:szCs w:val="18"/>
        </w:rPr>
      </w:pPr>
      <w:r w:rsidRPr="009A3B43">
        <w:rPr>
          <w:rFonts w:cstheme="minorHAnsi"/>
          <w:b/>
          <w:sz w:val="26"/>
        </w:rPr>
        <w:t>Primary Text</w:t>
      </w:r>
      <w:r w:rsidRPr="009A3B43">
        <w:rPr>
          <w:rFonts w:cstheme="minorHAnsi"/>
          <w:b/>
          <w:color w:val="333333"/>
          <w:szCs w:val="18"/>
        </w:rPr>
        <w:t xml:space="preserve"> </w:t>
      </w:r>
    </w:p>
    <w:p w:rsidR="00BE061A" w:rsidRPr="009A3B43" w:rsidRDefault="00BE061A" w:rsidP="00B612EA">
      <w:pPr>
        <w:spacing w:after="0" w:line="240" w:lineRule="auto"/>
        <w:rPr>
          <w:rFonts w:cstheme="minorHAnsi"/>
        </w:rPr>
      </w:pPr>
      <w:r w:rsidRPr="009A3B43">
        <w:rPr>
          <w:rFonts w:cstheme="minorHAnsi"/>
        </w:rPr>
        <w:t xml:space="preserve">Rubenstein, James M. </w:t>
      </w:r>
      <w:r w:rsidRPr="009A3B43">
        <w:rPr>
          <w:rStyle w:val="Emphasis"/>
          <w:rFonts w:cstheme="minorHAnsi"/>
        </w:rPr>
        <w:t>The Cultural Landscape: An Introduction to Human Geography</w:t>
      </w:r>
      <w:r w:rsidRPr="009A3B43">
        <w:rPr>
          <w:rFonts w:cstheme="minorHAnsi"/>
        </w:rPr>
        <w:t>.</w:t>
      </w:r>
      <w:r w:rsidRPr="009A3B43">
        <w:rPr>
          <w:rFonts w:cstheme="minorHAnsi"/>
        </w:rPr>
        <w:br/>
        <w:t>       Upper Saddle River, NJ: Prentice Hall</w:t>
      </w:r>
    </w:p>
    <w:p w:rsidR="0067540B" w:rsidRPr="009A3B43" w:rsidRDefault="0067540B">
      <w:pPr>
        <w:rPr>
          <w:rFonts w:cstheme="minorHAnsi"/>
          <w:b/>
          <w:sz w:val="26"/>
        </w:rPr>
      </w:pPr>
    </w:p>
    <w:p w:rsidR="00B612EA" w:rsidRPr="009A3B43" w:rsidRDefault="00B612EA">
      <w:pPr>
        <w:rPr>
          <w:rFonts w:cstheme="minorHAnsi"/>
          <w:b/>
          <w:sz w:val="26"/>
        </w:rPr>
      </w:pPr>
      <w:r w:rsidRPr="009A3B43">
        <w:rPr>
          <w:rFonts w:cstheme="minorHAnsi"/>
          <w:b/>
          <w:sz w:val="26"/>
        </w:rPr>
        <w:t>Additional Student Readings</w:t>
      </w:r>
    </w:p>
    <w:p w:rsidR="0067540B" w:rsidRPr="009A3B43" w:rsidRDefault="0067540B" w:rsidP="0067540B">
      <w:pPr>
        <w:spacing w:after="0" w:line="240" w:lineRule="auto"/>
        <w:rPr>
          <w:rFonts w:cstheme="minorHAnsi"/>
        </w:rPr>
      </w:pPr>
      <w:r w:rsidRPr="009A3B43">
        <w:rPr>
          <w:rFonts w:cstheme="minorHAnsi"/>
        </w:rPr>
        <w:t xml:space="preserve">Additional Materials provided from </w:t>
      </w:r>
      <w:proofErr w:type="gramStart"/>
      <w:r w:rsidRPr="009A3B43">
        <w:rPr>
          <w:rFonts w:cstheme="minorHAnsi"/>
          <w:i/>
        </w:rPr>
        <w:t>The</w:t>
      </w:r>
      <w:proofErr w:type="gramEnd"/>
      <w:r w:rsidRPr="009A3B43">
        <w:rPr>
          <w:rFonts w:cstheme="minorHAnsi"/>
          <w:i/>
        </w:rPr>
        <w:t xml:space="preserve"> Cultural Landscape </w:t>
      </w:r>
      <w:r w:rsidRPr="009A3B43">
        <w:rPr>
          <w:rFonts w:cstheme="minorHAnsi"/>
        </w:rPr>
        <w:t>Instructor Resource DVD</w:t>
      </w:r>
    </w:p>
    <w:p w:rsidR="0067540B" w:rsidRPr="009A3B43" w:rsidRDefault="0067540B">
      <w:pPr>
        <w:rPr>
          <w:rFonts w:cstheme="minorHAnsi"/>
        </w:rPr>
      </w:pPr>
      <w:r w:rsidRPr="009A3B43">
        <w:rPr>
          <w:rFonts w:cstheme="minorHAnsi"/>
        </w:rPr>
        <w:t xml:space="preserve">Additional Material from </w:t>
      </w:r>
      <w:proofErr w:type="spellStart"/>
      <w:r w:rsidRPr="009A3B43">
        <w:rPr>
          <w:rFonts w:cstheme="minorHAnsi"/>
        </w:rPr>
        <w:t>MasteringGeography</w:t>
      </w:r>
      <w:proofErr w:type="spellEnd"/>
      <w:r w:rsidRPr="009A3B43">
        <w:rPr>
          <w:rFonts w:cstheme="minorHAnsi"/>
        </w:rPr>
        <w:t xml:space="preserve"> and </w:t>
      </w:r>
      <w:proofErr w:type="spellStart"/>
      <w:r w:rsidRPr="009A3B43">
        <w:rPr>
          <w:rFonts w:cstheme="minorHAnsi"/>
        </w:rPr>
        <w:t>eText</w:t>
      </w:r>
      <w:proofErr w:type="spellEnd"/>
    </w:p>
    <w:p w:rsidR="006409D6" w:rsidRPr="009A3B43" w:rsidRDefault="006409D6">
      <w:pPr>
        <w:rPr>
          <w:rFonts w:cstheme="minorHAnsi"/>
        </w:rPr>
      </w:pPr>
      <w:r w:rsidRPr="009A3B43">
        <w:rPr>
          <w:rFonts w:cstheme="minorHAnsi"/>
        </w:rPr>
        <w:t>Current Event Articles from various Internet Sources</w:t>
      </w:r>
    </w:p>
    <w:p w:rsidR="00F137E8" w:rsidRPr="009A3B43" w:rsidRDefault="00B612EA" w:rsidP="00B612EA">
      <w:pPr>
        <w:rPr>
          <w:rFonts w:cstheme="minorHAnsi"/>
          <w:b/>
          <w:sz w:val="26"/>
        </w:rPr>
      </w:pPr>
      <w:r w:rsidRPr="009A3B43">
        <w:rPr>
          <w:rFonts w:cstheme="minorHAnsi"/>
          <w:b/>
          <w:sz w:val="26"/>
        </w:rPr>
        <w:t>Additional Teacher Resources</w:t>
      </w:r>
    </w:p>
    <w:p w:rsidR="00F137E8" w:rsidRPr="009A3B43" w:rsidRDefault="00F137E8" w:rsidP="00B612EA">
      <w:pPr>
        <w:rPr>
          <w:rFonts w:cstheme="minorHAnsi"/>
          <w:b/>
          <w:sz w:val="26"/>
        </w:rPr>
      </w:pPr>
      <w:proofErr w:type="spellStart"/>
      <w:r w:rsidRPr="009A3B43">
        <w:rPr>
          <w:rFonts w:cstheme="minorHAnsi"/>
        </w:rPr>
        <w:t>Fellmann</w:t>
      </w:r>
      <w:proofErr w:type="spellEnd"/>
      <w:r w:rsidRPr="009A3B43">
        <w:rPr>
          <w:rFonts w:cstheme="minorHAnsi"/>
        </w:rPr>
        <w:t xml:space="preserve">, Jerome Donald, Mark B. </w:t>
      </w:r>
      <w:proofErr w:type="spellStart"/>
      <w:r w:rsidRPr="009A3B43">
        <w:rPr>
          <w:rFonts w:cstheme="minorHAnsi"/>
        </w:rPr>
        <w:t>Bjelland</w:t>
      </w:r>
      <w:proofErr w:type="spellEnd"/>
      <w:r w:rsidRPr="009A3B43">
        <w:rPr>
          <w:rFonts w:cstheme="minorHAnsi"/>
        </w:rPr>
        <w:t>,</w:t>
      </w:r>
      <w:r w:rsidR="00A22256" w:rsidRPr="009A3B43">
        <w:rPr>
          <w:rFonts w:cstheme="minorHAnsi"/>
        </w:rPr>
        <w:t xml:space="preserve"> Daniel R Montello</w:t>
      </w:r>
      <w:proofErr w:type="gramStart"/>
      <w:r w:rsidR="00A22256" w:rsidRPr="009A3B43">
        <w:rPr>
          <w:rFonts w:cstheme="minorHAnsi"/>
        </w:rPr>
        <w:t xml:space="preserve">, </w:t>
      </w:r>
      <w:r w:rsidRPr="009A3B43">
        <w:rPr>
          <w:rFonts w:cstheme="minorHAnsi"/>
        </w:rPr>
        <w:t xml:space="preserve"> Arthur</w:t>
      </w:r>
      <w:proofErr w:type="gramEnd"/>
      <w:r w:rsidRPr="009A3B43">
        <w:rPr>
          <w:rFonts w:cstheme="minorHAnsi"/>
        </w:rPr>
        <w:t xml:space="preserve"> </w:t>
      </w:r>
      <w:proofErr w:type="spellStart"/>
      <w:r w:rsidRPr="009A3B43">
        <w:rPr>
          <w:rFonts w:cstheme="minorHAnsi"/>
        </w:rPr>
        <w:t>Getis</w:t>
      </w:r>
      <w:proofErr w:type="spellEnd"/>
      <w:r w:rsidRPr="009A3B43">
        <w:rPr>
          <w:rFonts w:cstheme="minorHAnsi"/>
        </w:rPr>
        <w:t xml:space="preserve">, and Judith </w:t>
      </w:r>
      <w:proofErr w:type="spellStart"/>
      <w:r w:rsidRPr="009A3B43">
        <w:rPr>
          <w:rFonts w:cstheme="minorHAnsi"/>
        </w:rPr>
        <w:t>Getis</w:t>
      </w:r>
      <w:proofErr w:type="spellEnd"/>
      <w:r w:rsidRPr="009A3B43">
        <w:rPr>
          <w:rFonts w:cstheme="minorHAnsi"/>
        </w:rPr>
        <w:t xml:space="preserve">. </w:t>
      </w:r>
      <w:r w:rsidRPr="009A3B43">
        <w:rPr>
          <w:rFonts w:cstheme="minorHAnsi"/>
          <w:i/>
          <w:iCs/>
        </w:rPr>
        <w:t>Human Geography: Landscapes of Human Activities</w:t>
      </w:r>
      <w:r w:rsidRPr="009A3B43">
        <w:rPr>
          <w:rFonts w:cstheme="minorHAnsi"/>
        </w:rPr>
        <w:t>. 12</w:t>
      </w:r>
      <w:r w:rsidRPr="009A3B43">
        <w:rPr>
          <w:rFonts w:cstheme="minorHAnsi"/>
        </w:rPr>
        <w:t>th</w:t>
      </w:r>
      <w:r w:rsidR="00A22256" w:rsidRPr="009A3B43">
        <w:rPr>
          <w:rFonts w:cstheme="minorHAnsi"/>
        </w:rPr>
        <w:t xml:space="preserve"> </w:t>
      </w:r>
      <w:proofErr w:type="gramStart"/>
      <w:r w:rsidR="00A22256" w:rsidRPr="009A3B43">
        <w:rPr>
          <w:rFonts w:cstheme="minorHAnsi"/>
        </w:rPr>
        <w:t>ed</w:t>
      </w:r>
      <w:proofErr w:type="gramEnd"/>
      <w:r w:rsidR="00A22256" w:rsidRPr="009A3B43">
        <w:rPr>
          <w:rFonts w:cstheme="minorHAnsi"/>
        </w:rPr>
        <w:t>. New York: McGraw-Hill, 2013</w:t>
      </w:r>
      <w:r w:rsidRPr="009A3B43">
        <w:rPr>
          <w:rFonts w:cstheme="minorHAnsi"/>
        </w:rPr>
        <w:t>. Print.</w:t>
      </w:r>
      <w:r w:rsidRPr="009A3B43">
        <w:rPr>
          <w:rFonts w:cstheme="minorHAnsi"/>
          <w:b/>
          <w:sz w:val="26"/>
        </w:rPr>
        <w:t xml:space="preserve"> </w:t>
      </w:r>
    </w:p>
    <w:p w:rsidR="00F137E8" w:rsidRPr="009A3B43" w:rsidRDefault="00A22256" w:rsidP="00B612EA">
      <w:pPr>
        <w:rPr>
          <w:rFonts w:cstheme="minorHAnsi"/>
        </w:rPr>
      </w:pPr>
      <w:proofErr w:type="gramStart"/>
      <w:r w:rsidRPr="009A3B43">
        <w:rPr>
          <w:rFonts w:cstheme="minorHAnsi"/>
        </w:rPr>
        <w:t>Malinowski, Jon C., and David H. Kaplan.</w:t>
      </w:r>
      <w:proofErr w:type="gramEnd"/>
      <w:r w:rsidRPr="009A3B43">
        <w:rPr>
          <w:rFonts w:cstheme="minorHAnsi"/>
        </w:rPr>
        <w:t xml:space="preserve"> </w:t>
      </w:r>
      <w:proofErr w:type="gramStart"/>
      <w:r w:rsidRPr="009A3B43">
        <w:rPr>
          <w:rFonts w:cstheme="minorHAnsi"/>
        </w:rPr>
        <w:t>"Human Geography [Paperback]."</w:t>
      </w:r>
      <w:proofErr w:type="gramEnd"/>
      <w:r w:rsidRPr="009A3B43">
        <w:rPr>
          <w:rFonts w:cstheme="minorHAnsi"/>
        </w:rPr>
        <w:t xml:space="preserve"> </w:t>
      </w:r>
      <w:r w:rsidRPr="009A3B43">
        <w:rPr>
          <w:rFonts w:cstheme="minorHAnsi"/>
          <w:i/>
          <w:iCs/>
        </w:rPr>
        <w:t>Human Geography: Jon Malinowski, David Kaplan: 9780073122946: Amazon.com: Books</w:t>
      </w:r>
      <w:r w:rsidRPr="009A3B43">
        <w:rPr>
          <w:rFonts w:cstheme="minorHAnsi"/>
        </w:rPr>
        <w:t xml:space="preserve">. </w:t>
      </w:r>
      <w:proofErr w:type="gramStart"/>
      <w:r w:rsidRPr="009A3B43">
        <w:rPr>
          <w:rFonts w:cstheme="minorHAnsi"/>
        </w:rPr>
        <w:t xml:space="preserve">McGraw Hill, </w:t>
      </w:r>
      <w:proofErr w:type="spellStart"/>
      <w:r w:rsidRPr="009A3B43">
        <w:rPr>
          <w:rFonts w:cstheme="minorHAnsi"/>
        </w:rPr>
        <w:t>n.d.</w:t>
      </w:r>
      <w:proofErr w:type="spellEnd"/>
      <w:r w:rsidRPr="009A3B43">
        <w:rPr>
          <w:rFonts w:cstheme="minorHAnsi"/>
        </w:rPr>
        <w:t xml:space="preserve"> Web.</w:t>
      </w:r>
      <w:proofErr w:type="gramEnd"/>
      <w:r w:rsidRPr="009A3B43">
        <w:rPr>
          <w:rFonts w:cstheme="minorHAnsi"/>
        </w:rPr>
        <w:t xml:space="preserve"> 13 June 2013.</w:t>
      </w:r>
    </w:p>
    <w:p w:rsidR="0067540B" w:rsidRPr="009A3B43" w:rsidRDefault="0067540B" w:rsidP="0067540B">
      <w:pPr>
        <w:spacing w:after="0" w:line="240" w:lineRule="auto"/>
        <w:rPr>
          <w:rFonts w:cstheme="minorHAnsi"/>
        </w:rPr>
      </w:pPr>
      <w:r w:rsidRPr="009A3B43">
        <w:rPr>
          <w:rFonts w:cstheme="minorHAnsi"/>
        </w:rPr>
        <w:t xml:space="preserve">Previously released AP </w:t>
      </w:r>
      <w:r w:rsidRPr="009A3B43">
        <w:rPr>
          <w:rFonts w:cstheme="minorHAnsi"/>
        </w:rPr>
        <w:t>Human Geography</w:t>
      </w:r>
      <w:r w:rsidRPr="009A3B43">
        <w:rPr>
          <w:rFonts w:cstheme="minorHAnsi"/>
        </w:rPr>
        <w:t xml:space="preserve"> Exams and other support materials provided by College Board.</w:t>
      </w:r>
    </w:p>
    <w:p w:rsidR="0067540B" w:rsidRPr="009A3B43" w:rsidRDefault="0067540B" w:rsidP="0067540B">
      <w:pPr>
        <w:spacing w:after="0" w:line="240" w:lineRule="auto"/>
        <w:rPr>
          <w:rFonts w:cstheme="minorHAnsi"/>
        </w:rPr>
      </w:pPr>
    </w:p>
    <w:p w:rsidR="0067540B" w:rsidRPr="009A3B43" w:rsidRDefault="0067540B" w:rsidP="0067540B">
      <w:pPr>
        <w:spacing w:after="0" w:line="240" w:lineRule="auto"/>
        <w:rPr>
          <w:rFonts w:cstheme="minorHAnsi"/>
        </w:rPr>
      </w:pPr>
      <w:r w:rsidRPr="009A3B43">
        <w:rPr>
          <w:rFonts w:cstheme="minorHAnsi"/>
        </w:rPr>
        <w:t xml:space="preserve">Additional Materials provided from </w:t>
      </w:r>
      <w:proofErr w:type="gramStart"/>
      <w:r w:rsidRPr="009A3B43">
        <w:rPr>
          <w:rFonts w:cstheme="minorHAnsi"/>
          <w:i/>
        </w:rPr>
        <w:t>The</w:t>
      </w:r>
      <w:proofErr w:type="gramEnd"/>
      <w:r w:rsidRPr="009A3B43">
        <w:rPr>
          <w:rFonts w:cstheme="minorHAnsi"/>
          <w:i/>
        </w:rPr>
        <w:t xml:space="preserve"> Cultural Landscape </w:t>
      </w:r>
      <w:r w:rsidRPr="009A3B43">
        <w:rPr>
          <w:rFonts w:cstheme="minorHAnsi"/>
        </w:rPr>
        <w:t>Instructor Resource DVD</w:t>
      </w:r>
    </w:p>
    <w:p w:rsidR="0067540B" w:rsidRPr="009A3B43" w:rsidRDefault="0067540B" w:rsidP="00B612EA">
      <w:pPr>
        <w:rPr>
          <w:rFonts w:cstheme="minorHAnsi"/>
          <w:b/>
          <w:sz w:val="26"/>
        </w:rPr>
      </w:pPr>
    </w:p>
    <w:p w:rsidR="00B612EA" w:rsidRPr="009A3B43" w:rsidRDefault="00B612EA" w:rsidP="00B612EA">
      <w:pPr>
        <w:rPr>
          <w:rFonts w:cstheme="minorHAnsi"/>
          <w:b/>
          <w:sz w:val="26"/>
        </w:rPr>
      </w:pPr>
      <w:r w:rsidRPr="009A3B43">
        <w:rPr>
          <w:rFonts w:cstheme="minorHAnsi"/>
          <w:b/>
          <w:sz w:val="26"/>
        </w:rPr>
        <w:lastRenderedPageBreak/>
        <w:t>Assignments</w:t>
      </w:r>
    </w:p>
    <w:p w:rsidR="00B612EA" w:rsidRPr="009A3B43" w:rsidRDefault="00B612EA" w:rsidP="00B612EA">
      <w:pPr>
        <w:numPr>
          <w:ilvl w:val="0"/>
          <w:numId w:val="2"/>
        </w:numPr>
        <w:spacing w:after="0" w:line="240" w:lineRule="auto"/>
        <w:rPr>
          <w:rFonts w:cstheme="minorHAnsi"/>
        </w:rPr>
      </w:pPr>
      <w:r w:rsidRPr="009A3B43">
        <w:rPr>
          <w:rFonts w:cstheme="minorHAnsi"/>
          <w:b/>
        </w:rPr>
        <w:t>Quizzes</w:t>
      </w:r>
      <w:r w:rsidRPr="009A3B43">
        <w:rPr>
          <w:rFonts w:cstheme="minorHAnsi"/>
        </w:rPr>
        <w:t xml:space="preserve">– There will be quizzes given after every chapter topic.  This works out to be about once every two weeks.  These will be basically reading comprehension quizzes on the required text readings, assigned supplemental readings, classwork, and homework.  The format of these quizzes will be AP </w:t>
      </w:r>
      <w:proofErr w:type="gramStart"/>
      <w:r w:rsidRPr="009A3B43">
        <w:rPr>
          <w:rFonts w:cstheme="minorHAnsi"/>
        </w:rPr>
        <w:t>style</w:t>
      </w:r>
      <w:proofErr w:type="gramEnd"/>
      <w:r w:rsidRPr="009A3B43">
        <w:rPr>
          <w:rFonts w:cstheme="minorHAnsi"/>
        </w:rPr>
        <w:t xml:space="preserve"> multiple choice, true/false, and possibly short answer essays. Quizzes will normally be </w:t>
      </w:r>
      <w:bookmarkStart w:id="0" w:name="_GoBack"/>
      <w:bookmarkEnd w:id="0"/>
      <w:r w:rsidRPr="009A3B43">
        <w:rPr>
          <w:rFonts w:cstheme="minorHAnsi"/>
        </w:rPr>
        <w:t xml:space="preserve">announced a day or two ahead of time.  Pop quizzes can be given at the discretion of the instructor.  </w:t>
      </w:r>
    </w:p>
    <w:p w:rsidR="00B612EA" w:rsidRPr="009A3B43" w:rsidRDefault="00B612EA" w:rsidP="00B612EA">
      <w:pPr>
        <w:numPr>
          <w:ilvl w:val="0"/>
          <w:numId w:val="2"/>
        </w:numPr>
        <w:spacing w:after="0" w:line="240" w:lineRule="auto"/>
        <w:rPr>
          <w:rFonts w:cstheme="minorHAnsi"/>
        </w:rPr>
      </w:pPr>
      <w:r w:rsidRPr="009A3B43">
        <w:rPr>
          <w:rFonts w:cstheme="minorHAnsi"/>
          <w:b/>
        </w:rPr>
        <w:t>Tests</w:t>
      </w:r>
      <w:r w:rsidRPr="009A3B43">
        <w:rPr>
          <w:rFonts w:cstheme="minorHAnsi"/>
        </w:rPr>
        <w:t xml:space="preserve"> – Tests will be given approximately twice per quarter at a natural breaking point in the main topics. Tests will take the format of multiple choice, true/false, and free-response essays.  All tests will be announced ahead of time.</w:t>
      </w:r>
    </w:p>
    <w:p w:rsidR="00B612EA" w:rsidRPr="009A3B43" w:rsidRDefault="00B612EA" w:rsidP="00B612EA">
      <w:pPr>
        <w:numPr>
          <w:ilvl w:val="0"/>
          <w:numId w:val="2"/>
        </w:numPr>
        <w:spacing w:after="0" w:line="240" w:lineRule="auto"/>
        <w:rPr>
          <w:rFonts w:cstheme="minorHAnsi"/>
        </w:rPr>
      </w:pPr>
      <w:r w:rsidRPr="009A3B43">
        <w:rPr>
          <w:rFonts w:cstheme="minorHAnsi"/>
          <w:b/>
        </w:rPr>
        <w:t>Quarterly Projects</w:t>
      </w:r>
      <w:r w:rsidR="0067540B" w:rsidRPr="009A3B43">
        <w:rPr>
          <w:rFonts w:cstheme="minorHAnsi"/>
        </w:rPr>
        <w:t xml:space="preserve"> - </w:t>
      </w:r>
      <w:r w:rsidRPr="009A3B43">
        <w:rPr>
          <w:rFonts w:cstheme="minorHAnsi"/>
        </w:rPr>
        <w:t xml:space="preserve">In each of the first three marking periods, students will take part in an additional class </w:t>
      </w:r>
      <w:proofErr w:type="gramStart"/>
      <w:r w:rsidRPr="009A3B43">
        <w:rPr>
          <w:rFonts w:cstheme="minorHAnsi"/>
        </w:rPr>
        <w:t>projects  that</w:t>
      </w:r>
      <w:proofErr w:type="gramEnd"/>
      <w:r w:rsidRPr="009A3B43">
        <w:rPr>
          <w:rFonts w:cstheme="minorHAnsi"/>
        </w:rPr>
        <w:t xml:space="preserve"> will be announced during each marking period.  They may take the form of oral presentations, multimedia presentations, written research projects, or special class projects.    </w:t>
      </w:r>
    </w:p>
    <w:p w:rsidR="00B612EA" w:rsidRPr="009A3B43" w:rsidRDefault="00B612EA" w:rsidP="00B612EA">
      <w:pPr>
        <w:ind w:left="360"/>
        <w:rPr>
          <w:rFonts w:cstheme="minorHAnsi"/>
        </w:rPr>
      </w:pPr>
      <w:r w:rsidRPr="009A3B43">
        <w:rPr>
          <w:rFonts w:cstheme="minorHAnsi"/>
        </w:rPr>
        <w:t xml:space="preserve">(4.) </w:t>
      </w:r>
      <w:r w:rsidRPr="009A3B43">
        <w:rPr>
          <w:rFonts w:cstheme="minorHAnsi"/>
          <w:b/>
        </w:rPr>
        <w:t xml:space="preserve">Current </w:t>
      </w:r>
      <w:proofErr w:type="gramStart"/>
      <w:r w:rsidRPr="009A3B43">
        <w:rPr>
          <w:rFonts w:cstheme="minorHAnsi"/>
          <w:b/>
        </w:rPr>
        <w:t xml:space="preserve">Events </w:t>
      </w:r>
      <w:r w:rsidRPr="009A3B43">
        <w:rPr>
          <w:rFonts w:cstheme="minorHAnsi"/>
        </w:rPr>
        <w:t xml:space="preserve"> –</w:t>
      </w:r>
      <w:proofErr w:type="gramEnd"/>
      <w:r w:rsidRPr="009A3B43">
        <w:rPr>
          <w:rFonts w:cstheme="minorHAnsi"/>
        </w:rPr>
        <w:t xml:space="preserve"> Students will be required to find and write about current events in the field of </w:t>
      </w:r>
      <w:r w:rsidRPr="009A3B43">
        <w:rPr>
          <w:rFonts w:cstheme="minorHAnsi"/>
        </w:rPr>
        <w:tab/>
      </w:r>
      <w:r w:rsidR="002B5B81" w:rsidRPr="009A3B43">
        <w:rPr>
          <w:rFonts w:cstheme="minorHAnsi"/>
        </w:rPr>
        <w:t>human geography</w:t>
      </w:r>
      <w:r w:rsidRPr="009A3B43">
        <w:rPr>
          <w:rFonts w:cstheme="minorHAnsi"/>
        </w:rPr>
        <w:t>.  Students will be given specific requirements for entries throughout the year.</w:t>
      </w:r>
    </w:p>
    <w:p w:rsidR="0067540B" w:rsidRPr="009A3B43" w:rsidRDefault="00B612EA" w:rsidP="0067540B">
      <w:pPr>
        <w:ind w:left="360"/>
        <w:rPr>
          <w:rFonts w:cstheme="minorHAnsi"/>
        </w:rPr>
      </w:pPr>
      <w:r w:rsidRPr="009A3B43">
        <w:rPr>
          <w:rFonts w:cstheme="minorHAnsi"/>
        </w:rPr>
        <w:t xml:space="preserve">(5.) </w:t>
      </w:r>
      <w:r w:rsidRPr="009A3B43">
        <w:rPr>
          <w:rFonts w:cstheme="minorHAnsi"/>
          <w:b/>
        </w:rPr>
        <w:t xml:space="preserve">Nightly Assignments </w:t>
      </w:r>
      <w:r w:rsidRPr="009A3B43">
        <w:rPr>
          <w:rFonts w:cstheme="minorHAnsi"/>
        </w:rPr>
        <w:t xml:space="preserve">– These will vary in nature depending upon the chapter. </w:t>
      </w:r>
    </w:p>
    <w:p w:rsidR="0067540B" w:rsidRPr="009A3B43" w:rsidRDefault="0067540B" w:rsidP="0067540B">
      <w:pPr>
        <w:rPr>
          <w:rFonts w:cstheme="minorHAnsi"/>
        </w:rPr>
      </w:pPr>
    </w:p>
    <w:p w:rsidR="00820D0F" w:rsidRPr="009A3B43" w:rsidRDefault="00820D0F" w:rsidP="0067540B">
      <w:pPr>
        <w:rPr>
          <w:rFonts w:cstheme="minorHAnsi"/>
          <w:b/>
          <w:sz w:val="24"/>
        </w:rPr>
      </w:pPr>
      <w:r w:rsidRPr="009A3B43">
        <w:rPr>
          <w:rFonts w:cstheme="minorHAnsi"/>
          <w:b/>
          <w:sz w:val="24"/>
        </w:rPr>
        <w:t xml:space="preserve">Course </w:t>
      </w:r>
      <w:r w:rsidR="00ED3810" w:rsidRPr="009A3B43">
        <w:rPr>
          <w:rFonts w:cstheme="minorHAnsi"/>
          <w:b/>
          <w:sz w:val="24"/>
        </w:rPr>
        <w:t>Pacing</w:t>
      </w:r>
    </w:p>
    <w:tbl>
      <w:tblPr>
        <w:tblStyle w:val="TableGrid"/>
        <w:tblW w:w="0" w:type="auto"/>
        <w:tblLook w:val="04A0" w:firstRow="1" w:lastRow="0" w:firstColumn="1" w:lastColumn="0" w:noHBand="0" w:noVBand="1"/>
      </w:tblPr>
      <w:tblGrid>
        <w:gridCol w:w="3192"/>
        <w:gridCol w:w="3192"/>
        <w:gridCol w:w="3192"/>
      </w:tblGrid>
      <w:tr w:rsidR="00820D0F" w:rsidRPr="009A3B43" w:rsidTr="00820D0F">
        <w:tc>
          <w:tcPr>
            <w:tcW w:w="3192" w:type="dxa"/>
          </w:tcPr>
          <w:p w:rsidR="00820D0F" w:rsidRPr="009A3B43" w:rsidRDefault="00820D0F" w:rsidP="0067540B">
            <w:pPr>
              <w:rPr>
                <w:rFonts w:cstheme="minorHAnsi"/>
              </w:rPr>
            </w:pPr>
            <w:r w:rsidRPr="009A3B43">
              <w:rPr>
                <w:rFonts w:cstheme="minorHAnsi"/>
              </w:rPr>
              <w:t>Geography: Its Nature and Perspectives</w:t>
            </w:r>
          </w:p>
        </w:tc>
        <w:tc>
          <w:tcPr>
            <w:tcW w:w="3192" w:type="dxa"/>
          </w:tcPr>
          <w:p w:rsidR="00820D0F" w:rsidRPr="009A3B43" w:rsidRDefault="00820D0F" w:rsidP="0067540B">
            <w:pPr>
              <w:rPr>
                <w:rFonts w:cstheme="minorHAnsi"/>
              </w:rPr>
            </w:pPr>
            <w:r w:rsidRPr="009A3B43">
              <w:rPr>
                <w:rFonts w:cstheme="minorHAnsi"/>
              </w:rPr>
              <w:t>4 weeks</w:t>
            </w:r>
          </w:p>
        </w:tc>
        <w:tc>
          <w:tcPr>
            <w:tcW w:w="3192" w:type="dxa"/>
          </w:tcPr>
          <w:p w:rsidR="00820D0F" w:rsidRPr="009A3B43" w:rsidRDefault="00820D0F" w:rsidP="0067540B">
            <w:pPr>
              <w:rPr>
                <w:rFonts w:cstheme="minorHAnsi"/>
              </w:rPr>
            </w:pPr>
            <w:r w:rsidRPr="009A3B43">
              <w:rPr>
                <w:rFonts w:cstheme="minorHAnsi"/>
              </w:rPr>
              <w:t>Rubenstein Chapter 1</w:t>
            </w:r>
          </w:p>
        </w:tc>
      </w:tr>
      <w:tr w:rsidR="00820D0F" w:rsidRPr="009A3B43" w:rsidTr="00820D0F">
        <w:tc>
          <w:tcPr>
            <w:tcW w:w="3192" w:type="dxa"/>
          </w:tcPr>
          <w:p w:rsidR="00820D0F" w:rsidRPr="009A3B43" w:rsidRDefault="00820D0F" w:rsidP="0067540B">
            <w:pPr>
              <w:rPr>
                <w:rFonts w:cstheme="minorHAnsi"/>
              </w:rPr>
            </w:pPr>
            <w:r w:rsidRPr="009A3B43">
              <w:rPr>
                <w:rFonts w:cstheme="minorHAnsi"/>
              </w:rPr>
              <w:t>Population</w:t>
            </w:r>
          </w:p>
        </w:tc>
        <w:tc>
          <w:tcPr>
            <w:tcW w:w="3192" w:type="dxa"/>
          </w:tcPr>
          <w:p w:rsidR="00820D0F" w:rsidRPr="009A3B43" w:rsidRDefault="00820D0F" w:rsidP="0067540B">
            <w:pPr>
              <w:rPr>
                <w:rFonts w:cstheme="minorHAnsi"/>
              </w:rPr>
            </w:pPr>
            <w:r w:rsidRPr="009A3B43">
              <w:rPr>
                <w:rFonts w:cstheme="minorHAnsi"/>
              </w:rPr>
              <w:t>5 weeks</w:t>
            </w:r>
          </w:p>
        </w:tc>
        <w:tc>
          <w:tcPr>
            <w:tcW w:w="3192" w:type="dxa"/>
          </w:tcPr>
          <w:p w:rsidR="00820D0F" w:rsidRPr="009A3B43" w:rsidRDefault="00820D0F" w:rsidP="0067540B">
            <w:pPr>
              <w:rPr>
                <w:rFonts w:cstheme="minorHAnsi"/>
              </w:rPr>
            </w:pPr>
            <w:r w:rsidRPr="009A3B43">
              <w:rPr>
                <w:rFonts w:cstheme="minorHAnsi"/>
              </w:rPr>
              <w:t>Rubenstein Chapter 2</w:t>
            </w:r>
          </w:p>
          <w:p w:rsidR="00820D0F" w:rsidRPr="009A3B43" w:rsidRDefault="00820D0F" w:rsidP="0067540B">
            <w:pPr>
              <w:rPr>
                <w:rFonts w:cstheme="minorHAnsi"/>
              </w:rPr>
            </w:pPr>
            <w:r w:rsidRPr="009A3B43">
              <w:rPr>
                <w:rFonts w:cstheme="minorHAnsi"/>
              </w:rPr>
              <w:t>Rubenstein Chapter 3</w:t>
            </w:r>
          </w:p>
        </w:tc>
      </w:tr>
      <w:tr w:rsidR="00820D0F" w:rsidRPr="009A3B43" w:rsidTr="00820D0F">
        <w:tc>
          <w:tcPr>
            <w:tcW w:w="3192" w:type="dxa"/>
          </w:tcPr>
          <w:p w:rsidR="00820D0F" w:rsidRPr="009A3B43" w:rsidRDefault="00820D0F" w:rsidP="0067540B">
            <w:pPr>
              <w:rPr>
                <w:rFonts w:cstheme="minorHAnsi"/>
              </w:rPr>
            </w:pPr>
            <w:r w:rsidRPr="009A3B43">
              <w:rPr>
                <w:rFonts w:cstheme="minorHAnsi"/>
              </w:rPr>
              <w:t>Cultural Patters and Processes</w:t>
            </w:r>
          </w:p>
        </w:tc>
        <w:tc>
          <w:tcPr>
            <w:tcW w:w="3192" w:type="dxa"/>
          </w:tcPr>
          <w:p w:rsidR="00820D0F" w:rsidRPr="009A3B43" w:rsidRDefault="00820D0F" w:rsidP="0067540B">
            <w:pPr>
              <w:rPr>
                <w:rFonts w:cstheme="minorHAnsi"/>
              </w:rPr>
            </w:pPr>
            <w:r w:rsidRPr="009A3B43">
              <w:rPr>
                <w:rFonts w:cstheme="minorHAnsi"/>
              </w:rPr>
              <w:t>6 weeks</w:t>
            </w:r>
          </w:p>
        </w:tc>
        <w:tc>
          <w:tcPr>
            <w:tcW w:w="3192" w:type="dxa"/>
          </w:tcPr>
          <w:p w:rsidR="00820D0F" w:rsidRPr="009A3B43" w:rsidRDefault="00820D0F" w:rsidP="0067540B">
            <w:pPr>
              <w:rPr>
                <w:rFonts w:cstheme="minorHAnsi"/>
              </w:rPr>
            </w:pPr>
            <w:r w:rsidRPr="009A3B43">
              <w:rPr>
                <w:rFonts w:cstheme="minorHAnsi"/>
              </w:rPr>
              <w:t>Rubenstein Chapter 4</w:t>
            </w:r>
          </w:p>
          <w:p w:rsidR="00820D0F" w:rsidRPr="009A3B43" w:rsidRDefault="00820D0F" w:rsidP="0067540B">
            <w:pPr>
              <w:rPr>
                <w:rFonts w:cstheme="minorHAnsi"/>
              </w:rPr>
            </w:pPr>
            <w:r w:rsidRPr="009A3B43">
              <w:rPr>
                <w:rFonts w:cstheme="minorHAnsi"/>
              </w:rPr>
              <w:t>Rubenstein Chapter 5</w:t>
            </w:r>
          </w:p>
          <w:p w:rsidR="00820D0F" w:rsidRPr="009A3B43" w:rsidRDefault="00820D0F" w:rsidP="0067540B">
            <w:pPr>
              <w:rPr>
                <w:rFonts w:cstheme="minorHAnsi"/>
              </w:rPr>
            </w:pPr>
            <w:r w:rsidRPr="009A3B43">
              <w:rPr>
                <w:rFonts w:cstheme="minorHAnsi"/>
              </w:rPr>
              <w:t>Rubenstein Chapter 6</w:t>
            </w:r>
          </w:p>
          <w:p w:rsidR="00820D0F" w:rsidRPr="009A3B43" w:rsidRDefault="00820D0F" w:rsidP="0067540B">
            <w:pPr>
              <w:rPr>
                <w:rFonts w:cstheme="minorHAnsi"/>
              </w:rPr>
            </w:pPr>
            <w:r w:rsidRPr="009A3B43">
              <w:rPr>
                <w:rFonts w:cstheme="minorHAnsi"/>
              </w:rPr>
              <w:t>Rubenstein Chapter 7</w:t>
            </w:r>
          </w:p>
        </w:tc>
      </w:tr>
      <w:tr w:rsidR="00820D0F" w:rsidRPr="009A3B43" w:rsidTr="00820D0F">
        <w:tc>
          <w:tcPr>
            <w:tcW w:w="3192" w:type="dxa"/>
          </w:tcPr>
          <w:p w:rsidR="00820D0F" w:rsidRPr="009A3B43" w:rsidRDefault="00820D0F" w:rsidP="0067540B">
            <w:pPr>
              <w:rPr>
                <w:rFonts w:cstheme="minorHAnsi"/>
              </w:rPr>
            </w:pPr>
            <w:r w:rsidRPr="009A3B43">
              <w:rPr>
                <w:rFonts w:cstheme="minorHAnsi"/>
              </w:rPr>
              <w:t>Political Organization of Space</w:t>
            </w:r>
          </w:p>
        </w:tc>
        <w:tc>
          <w:tcPr>
            <w:tcW w:w="3192" w:type="dxa"/>
          </w:tcPr>
          <w:p w:rsidR="00820D0F" w:rsidRPr="009A3B43" w:rsidRDefault="00820D0F" w:rsidP="0067540B">
            <w:pPr>
              <w:rPr>
                <w:rFonts w:cstheme="minorHAnsi"/>
              </w:rPr>
            </w:pPr>
            <w:r w:rsidRPr="009A3B43">
              <w:rPr>
                <w:rFonts w:cstheme="minorHAnsi"/>
              </w:rPr>
              <w:t>5 weeks</w:t>
            </w:r>
          </w:p>
        </w:tc>
        <w:tc>
          <w:tcPr>
            <w:tcW w:w="3192" w:type="dxa"/>
          </w:tcPr>
          <w:p w:rsidR="00820D0F" w:rsidRPr="009A3B43" w:rsidRDefault="00820D0F" w:rsidP="0067540B">
            <w:pPr>
              <w:rPr>
                <w:rFonts w:cstheme="minorHAnsi"/>
              </w:rPr>
            </w:pPr>
            <w:r w:rsidRPr="009A3B43">
              <w:rPr>
                <w:rFonts w:cstheme="minorHAnsi"/>
              </w:rPr>
              <w:t>Rubenstein Chapter 8</w:t>
            </w:r>
          </w:p>
        </w:tc>
      </w:tr>
      <w:tr w:rsidR="00820D0F" w:rsidRPr="009A3B43" w:rsidTr="00B72B5E">
        <w:tc>
          <w:tcPr>
            <w:tcW w:w="9576" w:type="dxa"/>
            <w:gridSpan w:val="3"/>
          </w:tcPr>
          <w:p w:rsidR="00820D0F" w:rsidRPr="009A3B43" w:rsidRDefault="00820D0F" w:rsidP="00820D0F">
            <w:pPr>
              <w:jc w:val="center"/>
              <w:rPr>
                <w:rFonts w:cstheme="minorHAnsi"/>
              </w:rPr>
            </w:pPr>
            <w:r w:rsidRPr="009A3B43">
              <w:rPr>
                <w:rFonts w:cstheme="minorHAnsi"/>
              </w:rPr>
              <w:t>Mid Term Exam Units 1-3</w:t>
            </w:r>
          </w:p>
        </w:tc>
      </w:tr>
      <w:tr w:rsidR="00820D0F" w:rsidRPr="009A3B43" w:rsidTr="005750A1">
        <w:tc>
          <w:tcPr>
            <w:tcW w:w="3192" w:type="dxa"/>
          </w:tcPr>
          <w:p w:rsidR="00820D0F" w:rsidRPr="009A3B43" w:rsidRDefault="00820D0F" w:rsidP="00820D0F">
            <w:pPr>
              <w:rPr>
                <w:rFonts w:cstheme="minorHAnsi"/>
              </w:rPr>
            </w:pPr>
            <w:r w:rsidRPr="009A3B43">
              <w:rPr>
                <w:rFonts w:cstheme="minorHAnsi"/>
              </w:rPr>
              <w:t>Agricultural and Rural Land Use</w:t>
            </w:r>
          </w:p>
        </w:tc>
        <w:tc>
          <w:tcPr>
            <w:tcW w:w="3192" w:type="dxa"/>
          </w:tcPr>
          <w:p w:rsidR="00820D0F" w:rsidRPr="009A3B43" w:rsidRDefault="00820D0F" w:rsidP="00820D0F">
            <w:pPr>
              <w:rPr>
                <w:rFonts w:cstheme="minorHAnsi"/>
              </w:rPr>
            </w:pPr>
            <w:r w:rsidRPr="009A3B43">
              <w:rPr>
                <w:rFonts w:cstheme="minorHAnsi"/>
              </w:rPr>
              <w:t>4 weeks</w:t>
            </w:r>
          </w:p>
        </w:tc>
        <w:tc>
          <w:tcPr>
            <w:tcW w:w="3192" w:type="dxa"/>
          </w:tcPr>
          <w:p w:rsidR="00820D0F" w:rsidRPr="009A3B43" w:rsidRDefault="00820D0F" w:rsidP="00820D0F">
            <w:pPr>
              <w:rPr>
                <w:rFonts w:cstheme="minorHAnsi"/>
              </w:rPr>
            </w:pPr>
            <w:r w:rsidRPr="009A3B43">
              <w:rPr>
                <w:rFonts w:cstheme="minorHAnsi"/>
              </w:rPr>
              <w:t xml:space="preserve">Rubenstein Chapter 10 </w:t>
            </w:r>
          </w:p>
          <w:p w:rsidR="00820D0F" w:rsidRPr="009A3B43" w:rsidRDefault="00820D0F" w:rsidP="00820D0F">
            <w:pPr>
              <w:rPr>
                <w:rFonts w:cstheme="minorHAnsi"/>
              </w:rPr>
            </w:pPr>
            <w:r w:rsidRPr="009A3B43">
              <w:rPr>
                <w:rFonts w:cstheme="minorHAnsi"/>
              </w:rPr>
              <w:t>Rubenstein Chapter 14 ( Is. 3)</w:t>
            </w:r>
          </w:p>
        </w:tc>
      </w:tr>
      <w:tr w:rsidR="00820D0F" w:rsidRPr="009A3B43" w:rsidTr="005750A1">
        <w:tc>
          <w:tcPr>
            <w:tcW w:w="3192" w:type="dxa"/>
          </w:tcPr>
          <w:p w:rsidR="00820D0F" w:rsidRPr="009A3B43" w:rsidRDefault="00820D0F" w:rsidP="00820D0F">
            <w:pPr>
              <w:rPr>
                <w:rFonts w:cstheme="minorHAnsi"/>
              </w:rPr>
            </w:pPr>
            <w:r w:rsidRPr="009A3B43">
              <w:rPr>
                <w:rFonts w:cstheme="minorHAnsi"/>
              </w:rPr>
              <w:t>Industrialization and Economic Development</w:t>
            </w:r>
          </w:p>
        </w:tc>
        <w:tc>
          <w:tcPr>
            <w:tcW w:w="3192" w:type="dxa"/>
          </w:tcPr>
          <w:p w:rsidR="00820D0F" w:rsidRPr="009A3B43" w:rsidRDefault="00820D0F" w:rsidP="00820D0F">
            <w:pPr>
              <w:rPr>
                <w:rFonts w:cstheme="minorHAnsi"/>
              </w:rPr>
            </w:pPr>
            <w:r w:rsidRPr="009A3B43">
              <w:rPr>
                <w:rFonts w:cstheme="minorHAnsi"/>
              </w:rPr>
              <w:t>4 weeks</w:t>
            </w:r>
          </w:p>
        </w:tc>
        <w:tc>
          <w:tcPr>
            <w:tcW w:w="3192" w:type="dxa"/>
          </w:tcPr>
          <w:p w:rsidR="00820D0F" w:rsidRPr="009A3B43" w:rsidRDefault="00820D0F" w:rsidP="00820D0F">
            <w:pPr>
              <w:rPr>
                <w:rFonts w:cstheme="minorHAnsi"/>
              </w:rPr>
            </w:pPr>
            <w:r w:rsidRPr="009A3B43">
              <w:rPr>
                <w:rFonts w:cstheme="minorHAnsi"/>
              </w:rPr>
              <w:t>Rubenstein Chapter 9</w:t>
            </w:r>
          </w:p>
          <w:p w:rsidR="00820D0F" w:rsidRPr="009A3B43" w:rsidRDefault="00820D0F" w:rsidP="00820D0F">
            <w:pPr>
              <w:rPr>
                <w:rFonts w:cstheme="minorHAnsi"/>
              </w:rPr>
            </w:pPr>
            <w:r w:rsidRPr="009A3B43">
              <w:rPr>
                <w:rFonts w:cstheme="minorHAnsi"/>
              </w:rPr>
              <w:t>Rubenstein Chapter 11</w:t>
            </w:r>
          </w:p>
          <w:p w:rsidR="00820D0F" w:rsidRPr="009A3B43" w:rsidRDefault="00820D0F" w:rsidP="00820D0F">
            <w:pPr>
              <w:rPr>
                <w:rFonts w:cstheme="minorHAnsi"/>
              </w:rPr>
            </w:pPr>
            <w:r w:rsidRPr="009A3B43">
              <w:rPr>
                <w:rFonts w:cstheme="minorHAnsi"/>
              </w:rPr>
              <w:t>Rubenstein Chapter 14 (Is. 1, 2)</w:t>
            </w:r>
          </w:p>
        </w:tc>
      </w:tr>
      <w:tr w:rsidR="00820D0F" w:rsidRPr="009A3B43" w:rsidTr="005750A1">
        <w:tc>
          <w:tcPr>
            <w:tcW w:w="3192" w:type="dxa"/>
          </w:tcPr>
          <w:p w:rsidR="00820D0F" w:rsidRPr="009A3B43" w:rsidRDefault="00820D0F" w:rsidP="00820D0F">
            <w:pPr>
              <w:rPr>
                <w:rFonts w:cstheme="minorHAnsi"/>
              </w:rPr>
            </w:pPr>
            <w:r w:rsidRPr="009A3B43">
              <w:rPr>
                <w:rFonts w:cstheme="minorHAnsi"/>
              </w:rPr>
              <w:t>Cities and Urban Land Use</w:t>
            </w:r>
          </w:p>
        </w:tc>
        <w:tc>
          <w:tcPr>
            <w:tcW w:w="3192" w:type="dxa"/>
          </w:tcPr>
          <w:p w:rsidR="00820D0F" w:rsidRPr="009A3B43" w:rsidRDefault="00820D0F" w:rsidP="00820D0F">
            <w:pPr>
              <w:rPr>
                <w:rFonts w:cstheme="minorHAnsi"/>
              </w:rPr>
            </w:pPr>
            <w:r w:rsidRPr="009A3B43">
              <w:rPr>
                <w:rFonts w:cstheme="minorHAnsi"/>
              </w:rPr>
              <w:t>4 weeks</w:t>
            </w:r>
          </w:p>
        </w:tc>
        <w:tc>
          <w:tcPr>
            <w:tcW w:w="3192" w:type="dxa"/>
          </w:tcPr>
          <w:p w:rsidR="00820D0F" w:rsidRPr="009A3B43" w:rsidRDefault="00820D0F" w:rsidP="00820D0F">
            <w:pPr>
              <w:rPr>
                <w:rFonts w:cstheme="minorHAnsi"/>
              </w:rPr>
            </w:pPr>
            <w:r w:rsidRPr="009A3B43">
              <w:rPr>
                <w:rFonts w:cstheme="minorHAnsi"/>
              </w:rPr>
              <w:t>Rubenstein Chapter 12</w:t>
            </w:r>
          </w:p>
          <w:p w:rsidR="00820D0F" w:rsidRPr="009A3B43" w:rsidRDefault="00820D0F" w:rsidP="00820D0F">
            <w:pPr>
              <w:rPr>
                <w:rFonts w:cstheme="minorHAnsi"/>
              </w:rPr>
            </w:pPr>
            <w:r w:rsidRPr="009A3B43">
              <w:rPr>
                <w:rFonts w:cstheme="minorHAnsi"/>
              </w:rPr>
              <w:t>Rubenstein Chapter 13</w:t>
            </w:r>
          </w:p>
        </w:tc>
      </w:tr>
      <w:tr w:rsidR="00820D0F" w:rsidRPr="009A3B43" w:rsidTr="005750A1">
        <w:tc>
          <w:tcPr>
            <w:tcW w:w="3192" w:type="dxa"/>
          </w:tcPr>
          <w:p w:rsidR="00820D0F" w:rsidRPr="009A3B43" w:rsidRDefault="00820D0F" w:rsidP="00820D0F">
            <w:pPr>
              <w:rPr>
                <w:rFonts w:cstheme="minorHAnsi"/>
              </w:rPr>
            </w:pPr>
            <w:r w:rsidRPr="009A3B43">
              <w:rPr>
                <w:rFonts w:cstheme="minorHAnsi"/>
              </w:rPr>
              <w:t>Exam Review</w:t>
            </w:r>
          </w:p>
        </w:tc>
        <w:tc>
          <w:tcPr>
            <w:tcW w:w="3192" w:type="dxa"/>
          </w:tcPr>
          <w:p w:rsidR="00820D0F" w:rsidRPr="009A3B43" w:rsidRDefault="00820D0F" w:rsidP="00820D0F">
            <w:pPr>
              <w:rPr>
                <w:rFonts w:cstheme="minorHAnsi"/>
              </w:rPr>
            </w:pPr>
            <w:r w:rsidRPr="009A3B43">
              <w:rPr>
                <w:rFonts w:cstheme="minorHAnsi"/>
              </w:rPr>
              <w:t>2 weeks</w:t>
            </w:r>
          </w:p>
        </w:tc>
        <w:tc>
          <w:tcPr>
            <w:tcW w:w="3192" w:type="dxa"/>
          </w:tcPr>
          <w:p w:rsidR="00820D0F" w:rsidRPr="009A3B43" w:rsidRDefault="00820D0F" w:rsidP="00820D0F">
            <w:pPr>
              <w:rPr>
                <w:rFonts w:cstheme="minorHAnsi"/>
              </w:rPr>
            </w:pPr>
          </w:p>
        </w:tc>
      </w:tr>
    </w:tbl>
    <w:p w:rsidR="00B74A7E" w:rsidRPr="009A3B43" w:rsidRDefault="00B74A7E">
      <w:pPr>
        <w:rPr>
          <w:rFonts w:cstheme="minorHAnsi"/>
        </w:rPr>
      </w:pPr>
    </w:p>
    <w:p w:rsidR="00857ACC" w:rsidRPr="009A3B43" w:rsidRDefault="00857ACC">
      <w:pPr>
        <w:rPr>
          <w:rFonts w:cstheme="minorHAnsi"/>
          <w:b/>
          <w:sz w:val="24"/>
        </w:rPr>
      </w:pPr>
      <w:r w:rsidRPr="009A3B43">
        <w:rPr>
          <w:rFonts w:cstheme="minorHAnsi"/>
          <w:b/>
          <w:sz w:val="24"/>
        </w:rPr>
        <w:br w:type="page"/>
      </w:r>
    </w:p>
    <w:p w:rsidR="00ED3810" w:rsidRPr="009A3B43" w:rsidRDefault="00ED3810">
      <w:pPr>
        <w:rPr>
          <w:rFonts w:cstheme="minorHAnsi"/>
          <w:b/>
        </w:rPr>
      </w:pPr>
      <w:r w:rsidRPr="009A3B43">
        <w:rPr>
          <w:rFonts w:cstheme="minorHAnsi"/>
          <w:b/>
        </w:rPr>
        <w:lastRenderedPageBreak/>
        <w:t>Course Outline</w:t>
      </w:r>
    </w:p>
    <w:p w:rsidR="00ED3810" w:rsidRPr="009A3B43" w:rsidRDefault="00ED3810">
      <w:pPr>
        <w:rPr>
          <w:rFonts w:cstheme="minorHAnsi"/>
          <w:b/>
        </w:rPr>
      </w:pPr>
      <w:r w:rsidRPr="009A3B43">
        <w:rPr>
          <w:rFonts w:cstheme="minorHAnsi"/>
          <w:b/>
        </w:rPr>
        <w:t>Unit 1 – Geography: Its Nature and Perspectives - Objectives</w:t>
      </w:r>
    </w:p>
    <w:p w:rsidR="00ED3810" w:rsidRPr="009A3B43" w:rsidRDefault="00ED3810" w:rsidP="00ED3810">
      <w:pPr>
        <w:pStyle w:val="ListParagraph"/>
        <w:numPr>
          <w:ilvl w:val="0"/>
          <w:numId w:val="4"/>
        </w:numPr>
        <w:spacing w:before="120"/>
        <w:rPr>
          <w:rFonts w:cstheme="minorHAnsi"/>
          <w:noProof/>
        </w:rPr>
      </w:pPr>
      <w:r w:rsidRPr="009A3B43">
        <w:rPr>
          <w:rFonts w:cstheme="minorHAnsi"/>
          <w:noProof/>
        </w:rPr>
        <w:t xml:space="preserve">Understand </w:t>
      </w:r>
      <w:r w:rsidRPr="009A3B43">
        <w:rPr>
          <w:rFonts w:cstheme="minorHAnsi"/>
          <w:noProof/>
        </w:rPr>
        <w:t xml:space="preserve">geography as a field of study. </w:t>
      </w:r>
    </w:p>
    <w:p w:rsidR="00ED3810" w:rsidRPr="009A3B43" w:rsidRDefault="00ED3810" w:rsidP="00ED3810">
      <w:pPr>
        <w:pStyle w:val="ListParagraph"/>
        <w:numPr>
          <w:ilvl w:val="0"/>
          <w:numId w:val="4"/>
        </w:numPr>
        <w:spacing w:before="120"/>
        <w:rPr>
          <w:rFonts w:cstheme="minorHAnsi"/>
          <w:noProof/>
        </w:rPr>
      </w:pPr>
      <w:r w:rsidRPr="009A3B43">
        <w:rPr>
          <w:rFonts w:cstheme="minorHAnsi"/>
          <w:noProof/>
        </w:rPr>
        <w:t>Analyze the evolution of key geographical concepts and models associ</w:t>
      </w:r>
      <w:r w:rsidRPr="009A3B43">
        <w:rPr>
          <w:rFonts w:cstheme="minorHAnsi"/>
          <w:noProof/>
        </w:rPr>
        <w:t xml:space="preserve">ated with notable geographers. </w:t>
      </w:r>
    </w:p>
    <w:p w:rsidR="00ED3810" w:rsidRPr="009A3B43" w:rsidRDefault="00ED3810" w:rsidP="00ED3810">
      <w:pPr>
        <w:pStyle w:val="ListParagraph"/>
        <w:numPr>
          <w:ilvl w:val="0"/>
          <w:numId w:val="4"/>
        </w:numPr>
        <w:spacing w:before="120"/>
        <w:rPr>
          <w:rFonts w:cstheme="minorHAnsi"/>
          <w:noProof/>
        </w:rPr>
      </w:pPr>
      <w:r w:rsidRPr="009A3B43">
        <w:rPr>
          <w:rFonts w:cstheme="minorHAnsi"/>
          <w:noProof/>
        </w:rPr>
        <w:t>Identify key concepts underlying the geographical perspective: location, space, place, scale, pattern, regio</w:t>
      </w:r>
      <w:r w:rsidRPr="009A3B43">
        <w:rPr>
          <w:rFonts w:cstheme="minorHAnsi"/>
          <w:noProof/>
        </w:rPr>
        <w:t xml:space="preserve">nalization, and globalization. </w:t>
      </w:r>
    </w:p>
    <w:p w:rsidR="00ED3810" w:rsidRPr="009A3B43" w:rsidRDefault="00ED3810" w:rsidP="00ED3810">
      <w:pPr>
        <w:pStyle w:val="ListParagraph"/>
        <w:numPr>
          <w:ilvl w:val="0"/>
          <w:numId w:val="4"/>
        </w:numPr>
        <w:spacing w:before="120"/>
        <w:rPr>
          <w:rFonts w:cstheme="minorHAnsi"/>
          <w:noProof/>
        </w:rPr>
      </w:pPr>
      <w:r w:rsidRPr="009A3B43">
        <w:rPr>
          <w:rFonts w:cstheme="minorHAnsi"/>
          <w:noProof/>
        </w:rPr>
        <w:t xml:space="preserve">Develop integral geographical skills such as: </w:t>
      </w:r>
    </w:p>
    <w:p w:rsidR="00ED3810" w:rsidRPr="009A3B43" w:rsidRDefault="00ED3810" w:rsidP="00ED3810">
      <w:pPr>
        <w:pStyle w:val="ListParagraph"/>
        <w:numPr>
          <w:ilvl w:val="1"/>
          <w:numId w:val="4"/>
        </w:numPr>
        <w:spacing w:before="120"/>
        <w:rPr>
          <w:rFonts w:cstheme="minorHAnsi"/>
          <w:noProof/>
        </w:rPr>
      </w:pPr>
      <w:r w:rsidRPr="009A3B43">
        <w:rPr>
          <w:rFonts w:cstheme="minorHAnsi"/>
          <w:noProof/>
        </w:rPr>
        <w:t xml:space="preserve">How to use and think about maps and spatial data. </w:t>
      </w:r>
    </w:p>
    <w:p w:rsidR="00ED3810" w:rsidRPr="009A3B43" w:rsidRDefault="00ED3810" w:rsidP="00ED3810">
      <w:pPr>
        <w:pStyle w:val="ListParagraph"/>
        <w:numPr>
          <w:ilvl w:val="1"/>
          <w:numId w:val="4"/>
        </w:numPr>
        <w:spacing w:before="120"/>
        <w:rPr>
          <w:rFonts w:cstheme="minorHAnsi"/>
          <w:noProof/>
        </w:rPr>
      </w:pPr>
      <w:r w:rsidRPr="009A3B43">
        <w:rPr>
          <w:rFonts w:cstheme="minorHAnsi"/>
          <w:noProof/>
        </w:rPr>
        <w:t xml:space="preserve">How to understand and interpret the implications of associations among phenomena in places. </w:t>
      </w:r>
    </w:p>
    <w:p w:rsidR="00ED3810" w:rsidRPr="009A3B43" w:rsidRDefault="00ED3810" w:rsidP="00ED3810">
      <w:pPr>
        <w:pStyle w:val="ListParagraph"/>
        <w:numPr>
          <w:ilvl w:val="1"/>
          <w:numId w:val="4"/>
        </w:numPr>
        <w:spacing w:before="120"/>
        <w:rPr>
          <w:rFonts w:cstheme="minorHAnsi"/>
          <w:noProof/>
        </w:rPr>
      </w:pPr>
      <w:r w:rsidRPr="009A3B43">
        <w:rPr>
          <w:rFonts w:cstheme="minorHAnsi"/>
          <w:noProof/>
        </w:rPr>
        <w:t xml:space="preserve">How to recognize and interpret at different scales the relationships among patterns and processes. </w:t>
      </w:r>
    </w:p>
    <w:p w:rsidR="00ED3810" w:rsidRPr="009A3B43" w:rsidRDefault="00ED3810" w:rsidP="00ED3810">
      <w:pPr>
        <w:pStyle w:val="ListParagraph"/>
        <w:numPr>
          <w:ilvl w:val="1"/>
          <w:numId w:val="4"/>
        </w:numPr>
        <w:spacing w:before="120"/>
        <w:rPr>
          <w:rFonts w:cstheme="minorHAnsi"/>
          <w:noProof/>
        </w:rPr>
      </w:pPr>
      <w:r w:rsidRPr="009A3B43">
        <w:rPr>
          <w:rFonts w:cstheme="minorHAnsi"/>
          <w:noProof/>
        </w:rPr>
        <w:t xml:space="preserve">How to define regions and evaluated the regionalization process. </w:t>
      </w:r>
    </w:p>
    <w:p w:rsidR="00ED3810" w:rsidRPr="009A3B43" w:rsidRDefault="00ED3810" w:rsidP="00ED3810">
      <w:pPr>
        <w:pStyle w:val="ListParagraph"/>
        <w:numPr>
          <w:ilvl w:val="1"/>
          <w:numId w:val="4"/>
        </w:numPr>
        <w:spacing w:before="120"/>
        <w:rPr>
          <w:rFonts w:cstheme="minorHAnsi"/>
          <w:noProof/>
        </w:rPr>
      </w:pPr>
      <w:r w:rsidRPr="009A3B43">
        <w:rPr>
          <w:rFonts w:cstheme="minorHAnsi"/>
          <w:noProof/>
        </w:rPr>
        <w:t>How to characterize and analyze changing i</w:t>
      </w:r>
      <w:r w:rsidRPr="009A3B43">
        <w:rPr>
          <w:rFonts w:cstheme="minorHAnsi"/>
          <w:noProof/>
        </w:rPr>
        <w:t xml:space="preserve">nterconnections among places . </w:t>
      </w:r>
    </w:p>
    <w:p w:rsidR="00ED3810" w:rsidRPr="009A3B43" w:rsidRDefault="00ED3810" w:rsidP="00ED3810">
      <w:pPr>
        <w:pStyle w:val="ListParagraph"/>
        <w:numPr>
          <w:ilvl w:val="0"/>
          <w:numId w:val="4"/>
        </w:numPr>
        <w:spacing w:before="120"/>
        <w:rPr>
          <w:rFonts w:cstheme="minorHAnsi"/>
          <w:noProof/>
        </w:rPr>
      </w:pPr>
      <w:r w:rsidRPr="009A3B43">
        <w:rPr>
          <w:rFonts w:cstheme="minorHAnsi"/>
        </w:rPr>
        <w:t xml:space="preserve">Develop skills in using sources of geographical ideas and data such as the field, census data, etc. </w:t>
      </w:r>
    </w:p>
    <w:p w:rsidR="00ED3810" w:rsidRPr="009A3B43" w:rsidRDefault="00ED3810">
      <w:pPr>
        <w:rPr>
          <w:rFonts w:cstheme="minorHAnsi"/>
          <w:b/>
        </w:rPr>
      </w:pPr>
      <w:r w:rsidRPr="009A3B43">
        <w:rPr>
          <w:rFonts w:cstheme="minorHAnsi"/>
          <w:b/>
        </w:rPr>
        <w:t>Unit 2—Population and Migration</w:t>
      </w:r>
      <w:r w:rsidRPr="009A3B43">
        <w:rPr>
          <w:rFonts w:cstheme="minorHAnsi"/>
          <w:b/>
        </w:rPr>
        <w:t xml:space="preserve"> – Objectives</w:t>
      </w:r>
    </w:p>
    <w:p w:rsidR="00ED3810" w:rsidRPr="009A3B43" w:rsidRDefault="00ED3810" w:rsidP="00ED3810">
      <w:pPr>
        <w:pStyle w:val="ListParagraph"/>
        <w:numPr>
          <w:ilvl w:val="0"/>
          <w:numId w:val="6"/>
        </w:numPr>
        <w:spacing w:before="120"/>
        <w:rPr>
          <w:rFonts w:cstheme="minorHAnsi"/>
          <w:noProof/>
        </w:rPr>
      </w:pPr>
      <w:r w:rsidRPr="009A3B43">
        <w:rPr>
          <w:rFonts w:cstheme="minorHAnsi"/>
          <w:noProof/>
        </w:rPr>
        <w:t>Develop skills in geographical analysis of population in issues such as:</w:t>
      </w:r>
    </w:p>
    <w:p w:rsidR="00ED3810" w:rsidRPr="009A3B43" w:rsidRDefault="00ED3810" w:rsidP="008D7222">
      <w:pPr>
        <w:pStyle w:val="ListParagraph"/>
        <w:numPr>
          <w:ilvl w:val="1"/>
          <w:numId w:val="6"/>
        </w:numPr>
        <w:spacing w:before="120"/>
        <w:rPr>
          <w:rFonts w:cstheme="minorHAnsi"/>
          <w:noProof/>
        </w:rPr>
      </w:pPr>
      <w:r w:rsidRPr="009A3B43">
        <w:rPr>
          <w:rFonts w:cstheme="minorHAnsi"/>
          <w:noProof/>
        </w:rPr>
        <w:t xml:space="preserve">Density, distribution, and scale. </w:t>
      </w:r>
    </w:p>
    <w:p w:rsidR="00ED3810" w:rsidRPr="009A3B43" w:rsidRDefault="00ED3810" w:rsidP="0084372A">
      <w:pPr>
        <w:pStyle w:val="ListParagraph"/>
        <w:numPr>
          <w:ilvl w:val="1"/>
          <w:numId w:val="6"/>
        </w:numPr>
        <w:spacing w:before="120"/>
        <w:rPr>
          <w:rFonts w:cstheme="minorHAnsi"/>
          <w:noProof/>
        </w:rPr>
      </w:pPr>
      <w:r w:rsidRPr="009A3B43">
        <w:rPr>
          <w:rFonts w:cstheme="minorHAnsi"/>
          <w:noProof/>
        </w:rPr>
        <w:t xml:space="preserve">Consequences of various densities and distributions. </w:t>
      </w:r>
    </w:p>
    <w:p w:rsidR="00ED3810" w:rsidRPr="009A3B43" w:rsidRDefault="00ED3810" w:rsidP="0084372A">
      <w:pPr>
        <w:pStyle w:val="ListParagraph"/>
        <w:numPr>
          <w:ilvl w:val="1"/>
          <w:numId w:val="6"/>
        </w:numPr>
        <w:spacing w:before="120"/>
        <w:rPr>
          <w:rFonts w:cstheme="minorHAnsi"/>
          <w:noProof/>
        </w:rPr>
      </w:pPr>
      <w:r w:rsidRPr="009A3B43">
        <w:rPr>
          <w:rFonts w:cstheme="minorHAnsi"/>
          <w:noProof/>
        </w:rPr>
        <w:t xml:space="preserve">Patterns of composition: age, sex, race, and ethnicity. </w:t>
      </w:r>
    </w:p>
    <w:p w:rsidR="00ED3810" w:rsidRPr="009A3B43" w:rsidRDefault="00ED3810" w:rsidP="0084372A">
      <w:pPr>
        <w:pStyle w:val="ListParagraph"/>
        <w:numPr>
          <w:ilvl w:val="1"/>
          <w:numId w:val="6"/>
        </w:numPr>
        <w:spacing w:before="120"/>
        <w:rPr>
          <w:rFonts w:cstheme="minorHAnsi"/>
          <w:noProof/>
        </w:rPr>
      </w:pPr>
      <w:r w:rsidRPr="009A3B43">
        <w:rPr>
          <w:rFonts w:cstheme="minorHAnsi"/>
          <w:noProof/>
        </w:rPr>
        <w:t xml:space="preserve">Population and natural hazards: past, present, and future. </w:t>
      </w:r>
    </w:p>
    <w:p w:rsidR="00ED3810" w:rsidRPr="009A3B43" w:rsidRDefault="00ED3810" w:rsidP="00ED3810">
      <w:pPr>
        <w:pStyle w:val="ListParagraph"/>
        <w:numPr>
          <w:ilvl w:val="0"/>
          <w:numId w:val="6"/>
        </w:numPr>
        <w:spacing w:before="120"/>
        <w:rPr>
          <w:rFonts w:cstheme="minorHAnsi"/>
          <w:noProof/>
        </w:rPr>
      </w:pPr>
      <w:r w:rsidRPr="009A3B43">
        <w:rPr>
          <w:rFonts w:cstheme="minorHAnsi"/>
          <w:noProof/>
        </w:rPr>
        <w:t xml:space="preserve">Trace population growth and decline over time emphasizing: </w:t>
      </w:r>
    </w:p>
    <w:p w:rsidR="00ED3810" w:rsidRPr="009A3B43" w:rsidRDefault="00ED3810" w:rsidP="0084372A">
      <w:pPr>
        <w:pStyle w:val="ListParagraph"/>
        <w:numPr>
          <w:ilvl w:val="1"/>
          <w:numId w:val="6"/>
        </w:numPr>
        <w:spacing w:before="120"/>
        <w:rPr>
          <w:rFonts w:cstheme="minorHAnsi"/>
          <w:noProof/>
        </w:rPr>
      </w:pPr>
      <w:r w:rsidRPr="009A3B43">
        <w:rPr>
          <w:rFonts w:cstheme="minorHAnsi"/>
          <w:noProof/>
        </w:rPr>
        <w:t xml:space="preserve">Historical trends and projections for the future. </w:t>
      </w:r>
    </w:p>
    <w:p w:rsidR="00ED3810" w:rsidRPr="009A3B43" w:rsidRDefault="00ED3810" w:rsidP="0084372A">
      <w:pPr>
        <w:pStyle w:val="ListParagraph"/>
        <w:numPr>
          <w:ilvl w:val="1"/>
          <w:numId w:val="6"/>
        </w:numPr>
        <w:spacing w:before="120"/>
        <w:rPr>
          <w:rFonts w:cstheme="minorHAnsi"/>
          <w:noProof/>
        </w:rPr>
      </w:pPr>
      <w:r w:rsidRPr="009A3B43">
        <w:rPr>
          <w:rFonts w:cstheme="minorHAnsi"/>
          <w:noProof/>
        </w:rPr>
        <w:t xml:space="preserve">Theories of population growth. </w:t>
      </w:r>
    </w:p>
    <w:p w:rsidR="00ED3810" w:rsidRPr="009A3B43" w:rsidRDefault="00ED3810" w:rsidP="0084372A">
      <w:pPr>
        <w:pStyle w:val="ListParagraph"/>
        <w:numPr>
          <w:ilvl w:val="1"/>
          <w:numId w:val="6"/>
        </w:numPr>
        <w:spacing w:before="120"/>
        <w:rPr>
          <w:rFonts w:cstheme="minorHAnsi"/>
          <w:noProof/>
        </w:rPr>
      </w:pPr>
      <w:r w:rsidRPr="009A3B43">
        <w:rPr>
          <w:rFonts w:cstheme="minorHAnsi"/>
          <w:noProof/>
        </w:rPr>
        <w:t xml:space="preserve">Patterns of fertility, mortality, and health. </w:t>
      </w:r>
    </w:p>
    <w:p w:rsidR="00ED3810" w:rsidRPr="009A3B43" w:rsidRDefault="00ED3810" w:rsidP="0084372A">
      <w:pPr>
        <w:pStyle w:val="ListParagraph"/>
        <w:numPr>
          <w:ilvl w:val="1"/>
          <w:numId w:val="6"/>
        </w:numPr>
        <w:spacing w:before="120"/>
        <w:rPr>
          <w:rFonts w:cstheme="minorHAnsi"/>
          <w:noProof/>
        </w:rPr>
      </w:pPr>
      <w:r w:rsidRPr="009A3B43">
        <w:rPr>
          <w:rFonts w:cstheme="minorHAnsi"/>
          <w:noProof/>
        </w:rPr>
        <w:t>Regional variations of demographic transitions.</w:t>
      </w:r>
    </w:p>
    <w:p w:rsidR="00ED3810" w:rsidRPr="009A3B43" w:rsidRDefault="00ED3810" w:rsidP="0084372A">
      <w:pPr>
        <w:pStyle w:val="ListParagraph"/>
        <w:numPr>
          <w:ilvl w:val="1"/>
          <w:numId w:val="6"/>
        </w:numPr>
        <w:spacing w:before="120"/>
        <w:rPr>
          <w:rFonts w:cstheme="minorHAnsi"/>
          <w:noProof/>
        </w:rPr>
      </w:pPr>
      <w:r w:rsidRPr="009A3B43">
        <w:rPr>
          <w:rFonts w:cstheme="minorHAnsi"/>
          <w:noProof/>
        </w:rPr>
        <w:t xml:space="preserve">Effects of population policies. </w:t>
      </w:r>
    </w:p>
    <w:p w:rsidR="00ED3810" w:rsidRPr="009A3B43" w:rsidRDefault="00ED3810" w:rsidP="00ED3810">
      <w:pPr>
        <w:pStyle w:val="ListParagraph"/>
        <w:numPr>
          <w:ilvl w:val="0"/>
          <w:numId w:val="6"/>
        </w:numPr>
        <w:spacing w:before="120"/>
        <w:rPr>
          <w:rFonts w:cstheme="minorHAnsi"/>
          <w:noProof/>
        </w:rPr>
      </w:pPr>
      <w:r w:rsidRPr="009A3B43">
        <w:rPr>
          <w:rFonts w:cstheme="minorHAnsi"/>
          <w:noProof/>
        </w:rPr>
        <w:t xml:space="preserve">Identify the components of population movement including the following: </w:t>
      </w:r>
    </w:p>
    <w:p w:rsidR="00ED3810" w:rsidRPr="009A3B43" w:rsidRDefault="00ED3810" w:rsidP="0084372A">
      <w:pPr>
        <w:pStyle w:val="ListParagraph"/>
        <w:numPr>
          <w:ilvl w:val="1"/>
          <w:numId w:val="6"/>
        </w:numPr>
        <w:spacing w:before="120"/>
        <w:rPr>
          <w:rFonts w:cstheme="minorHAnsi"/>
          <w:noProof/>
        </w:rPr>
      </w:pPr>
      <w:r w:rsidRPr="009A3B43">
        <w:rPr>
          <w:rFonts w:cstheme="minorHAnsi"/>
          <w:noProof/>
        </w:rPr>
        <w:t xml:space="preserve">Push and pull factors </w:t>
      </w:r>
    </w:p>
    <w:p w:rsidR="00ED3810" w:rsidRPr="009A3B43" w:rsidRDefault="00ED3810" w:rsidP="0084372A">
      <w:pPr>
        <w:pStyle w:val="ListParagraph"/>
        <w:numPr>
          <w:ilvl w:val="1"/>
          <w:numId w:val="6"/>
        </w:numPr>
        <w:spacing w:before="120"/>
        <w:rPr>
          <w:rFonts w:cstheme="minorHAnsi"/>
          <w:noProof/>
        </w:rPr>
      </w:pPr>
      <w:r w:rsidRPr="009A3B43">
        <w:rPr>
          <w:rFonts w:cstheme="minorHAnsi"/>
          <w:noProof/>
        </w:rPr>
        <w:t xml:space="preserve">Major voluntary and involuntary migrations at different scales </w:t>
      </w:r>
    </w:p>
    <w:p w:rsidR="00ED3810" w:rsidRPr="009A3B43" w:rsidRDefault="00ED3810" w:rsidP="0084372A">
      <w:pPr>
        <w:pStyle w:val="ListParagraph"/>
        <w:numPr>
          <w:ilvl w:val="1"/>
          <w:numId w:val="6"/>
        </w:numPr>
        <w:spacing w:before="120"/>
        <w:rPr>
          <w:rFonts w:cstheme="minorHAnsi"/>
          <w:noProof/>
        </w:rPr>
      </w:pPr>
      <w:r w:rsidRPr="009A3B43">
        <w:rPr>
          <w:rFonts w:cstheme="minorHAnsi"/>
          <w:noProof/>
        </w:rPr>
        <w:t>Migration selectivity</w:t>
      </w:r>
    </w:p>
    <w:p w:rsidR="00ED3810" w:rsidRPr="009A3B43" w:rsidRDefault="00ED3810" w:rsidP="0084372A">
      <w:pPr>
        <w:pStyle w:val="ListParagraph"/>
        <w:numPr>
          <w:ilvl w:val="1"/>
          <w:numId w:val="6"/>
        </w:numPr>
        <w:rPr>
          <w:rFonts w:cstheme="minorHAnsi"/>
        </w:rPr>
      </w:pPr>
      <w:r w:rsidRPr="009A3B43">
        <w:rPr>
          <w:rFonts w:cstheme="minorHAnsi"/>
          <w:noProof/>
        </w:rPr>
        <w:t>Short-term, local movements, and activity space</w:t>
      </w:r>
    </w:p>
    <w:p w:rsidR="003535F2" w:rsidRPr="009A3B43" w:rsidRDefault="003535F2" w:rsidP="003535F2">
      <w:pPr>
        <w:rPr>
          <w:rFonts w:cstheme="minorHAnsi"/>
          <w:b/>
        </w:rPr>
      </w:pPr>
      <w:r w:rsidRPr="009A3B43">
        <w:rPr>
          <w:rFonts w:cstheme="minorHAnsi"/>
          <w:b/>
        </w:rPr>
        <w:t>Unit 3 – Cultural Patterns and Processes – Objectives</w:t>
      </w:r>
    </w:p>
    <w:p w:rsidR="003535F2" w:rsidRPr="009A3B43" w:rsidRDefault="003535F2" w:rsidP="003535F2">
      <w:pPr>
        <w:pStyle w:val="ListParagraph"/>
        <w:numPr>
          <w:ilvl w:val="0"/>
          <w:numId w:val="7"/>
        </w:numPr>
        <w:spacing w:before="120"/>
        <w:rPr>
          <w:rFonts w:cstheme="minorHAnsi"/>
          <w:noProof/>
        </w:rPr>
      </w:pPr>
      <w:r w:rsidRPr="009A3B43">
        <w:rPr>
          <w:rFonts w:cstheme="minorHAnsi"/>
          <w:noProof/>
        </w:rPr>
        <w:t xml:space="preserve">Identify and apply various concepts of culture including: </w:t>
      </w:r>
    </w:p>
    <w:p w:rsidR="003535F2" w:rsidRPr="009A3B43" w:rsidRDefault="003535F2" w:rsidP="003535F2">
      <w:pPr>
        <w:pStyle w:val="ListParagraph"/>
        <w:numPr>
          <w:ilvl w:val="1"/>
          <w:numId w:val="7"/>
        </w:numPr>
        <w:spacing w:before="120"/>
        <w:rPr>
          <w:rFonts w:cstheme="minorHAnsi"/>
          <w:noProof/>
        </w:rPr>
      </w:pPr>
      <w:r w:rsidRPr="009A3B43">
        <w:rPr>
          <w:rFonts w:cstheme="minorHAnsi"/>
          <w:noProof/>
        </w:rPr>
        <w:t xml:space="preserve">Traits and complexes </w:t>
      </w:r>
    </w:p>
    <w:p w:rsidR="003535F2" w:rsidRPr="009A3B43" w:rsidRDefault="003535F2" w:rsidP="003535F2">
      <w:pPr>
        <w:pStyle w:val="ListParagraph"/>
        <w:numPr>
          <w:ilvl w:val="1"/>
          <w:numId w:val="7"/>
        </w:numPr>
        <w:spacing w:before="120"/>
        <w:rPr>
          <w:rFonts w:cstheme="minorHAnsi"/>
          <w:noProof/>
        </w:rPr>
      </w:pPr>
      <w:r w:rsidRPr="009A3B43">
        <w:rPr>
          <w:rFonts w:cstheme="minorHAnsi"/>
          <w:noProof/>
        </w:rPr>
        <w:t xml:space="preserve">Diffusion </w:t>
      </w:r>
    </w:p>
    <w:p w:rsidR="003535F2" w:rsidRPr="009A3B43" w:rsidRDefault="003535F2" w:rsidP="003535F2">
      <w:pPr>
        <w:pStyle w:val="ListParagraph"/>
        <w:numPr>
          <w:ilvl w:val="1"/>
          <w:numId w:val="7"/>
        </w:numPr>
        <w:spacing w:before="120"/>
        <w:rPr>
          <w:rFonts w:cstheme="minorHAnsi"/>
          <w:noProof/>
        </w:rPr>
      </w:pPr>
      <w:r w:rsidRPr="009A3B43">
        <w:rPr>
          <w:rFonts w:cstheme="minorHAnsi"/>
          <w:noProof/>
        </w:rPr>
        <w:lastRenderedPageBreak/>
        <w:t xml:space="preserve">Acculturation </w:t>
      </w:r>
    </w:p>
    <w:p w:rsidR="003535F2" w:rsidRPr="009A3B43" w:rsidRDefault="003535F2" w:rsidP="003535F2">
      <w:pPr>
        <w:pStyle w:val="ListParagraph"/>
        <w:numPr>
          <w:ilvl w:val="1"/>
          <w:numId w:val="7"/>
        </w:numPr>
        <w:spacing w:before="120"/>
        <w:rPr>
          <w:rFonts w:cstheme="minorHAnsi"/>
          <w:noProof/>
        </w:rPr>
      </w:pPr>
      <w:r w:rsidRPr="009A3B43">
        <w:rPr>
          <w:rFonts w:cstheme="minorHAnsi"/>
          <w:noProof/>
        </w:rPr>
        <w:t xml:space="preserve">Cultural regions and realms </w:t>
      </w:r>
    </w:p>
    <w:p w:rsidR="003535F2" w:rsidRPr="009A3B43" w:rsidRDefault="003535F2" w:rsidP="003535F2">
      <w:pPr>
        <w:pStyle w:val="ListParagraph"/>
        <w:numPr>
          <w:ilvl w:val="0"/>
          <w:numId w:val="7"/>
        </w:numPr>
        <w:spacing w:before="120"/>
        <w:rPr>
          <w:rFonts w:cstheme="minorHAnsi"/>
          <w:noProof/>
        </w:rPr>
      </w:pPr>
      <w:r w:rsidRPr="009A3B43">
        <w:rPr>
          <w:rFonts w:cstheme="minorHAnsi"/>
          <w:noProof/>
        </w:rPr>
        <w:t>Identify and explain cultural differences in the following areas:</w:t>
      </w:r>
    </w:p>
    <w:p w:rsidR="003535F2" w:rsidRPr="009A3B43" w:rsidRDefault="003535F2" w:rsidP="003535F2">
      <w:pPr>
        <w:pStyle w:val="ListParagraph"/>
        <w:numPr>
          <w:ilvl w:val="1"/>
          <w:numId w:val="7"/>
        </w:numPr>
        <w:spacing w:before="120"/>
        <w:rPr>
          <w:rFonts w:cstheme="minorHAnsi"/>
          <w:noProof/>
        </w:rPr>
      </w:pPr>
      <w:r w:rsidRPr="009A3B43">
        <w:rPr>
          <w:rFonts w:cstheme="minorHAnsi"/>
          <w:noProof/>
        </w:rPr>
        <w:t xml:space="preserve">Language </w:t>
      </w:r>
    </w:p>
    <w:p w:rsidR="003535F2" w:rsidRPr="009A3B43" w:rsidRDefault="003535F2" w:rsidP="003535F2">
      <w:pPr>
        <w:pStyle w:val="ListParagraph"/>
        <w:numPr>
          <w:ilvl w:val="1"/>
          <w:numId w:val="7"/>
        </w:numPr>
        <w:spacing w:before="120"/>
        <w:rPr>
          <w:rFonts w:cstheme="minorHAnsi"/>
          <w:noProof/>
        </w:rPr>
      </w:pPr>
      <w:r w:rsidRPr="009A3B43">
        <w:rPr>
          <w:rFonts w:cstheme="minorHAnsi"/>
          <w:noProof/>
        </w:rPr>
        <w:t xml:space="preserve">Religion </w:t>
      </w:r>
    </w:p>
    <w:p w:rsidR="003535F2" w:rsidRPr="009A3B43" w:rsidRDefault="003535F2" w:rsidP="003535F2">
      <w:pPr>
        <w:pStyle w:val="ListParagraph"/>
        <w:numPr>
          <w:ilvl w:val="1"/>
          <w:numId w:val="7"/>
        </w:numPr>
        <w:spacing w:before="120"/>
        <w:rPr>
          <w:rFonts w:cstheme="minorHAnsi"/>
          <w:noProof/>
        </w:rPr>
      </w:pPr>
      <w:r w:rsidRPr="009A3B43">
        <w:rPr>
          <w:rFonts w:cstheme="minorHAnsi"/>
          <w:noProof/>
        </w:rPr>
        <w:t xml:space="preserve">Ethnicity </w:t>
      </w:r>
    </w:p>
    <w:p w:rsidR="003535F2" w:rsidRPr="009A3B43" w:rsidRDefault="003535F2" w:rsidP="003535F2">
      <w:pPr>
        <w:pStyle w:val="ListParagraph"/>
        <w:numPr>
          <w:ilvl w:val="1"/>
          <w:numId w:val="7"/>
        </w:numPr>
        <w:spacing w:before="120"/>
        <w:rPr>
          <w:rFonts w:cstheme="minorHAnsi"/>
          <w:noProof/>
        </w:rPr>
      </w:pPr>
      <w:r w:rsidRPr="009A3B43">
        <w:rPr>
          <w:rFonts w:cstheme="minorHAnsi"/>
          <w:noProof/>
        </w:rPr>
        <w:t xml:space="preserve">Gender </w:t>
      </w:r>
    </w:p>
    <w:p w:rsidR="003535F2" w:rsidRPr="009A3B43" w:rsidRDefault="003535F2" w:rsidP="003535F2">
      <w:pPr>
        <w:pStyle w:val="ListParagraph"/>
        <w:numPr>
          <w:ilvl w:val="1"/>
          <w:numId w:val="7"/>
        </w:numPr>
        <w:spacing w:before="120"/>
        <w:rPr>
          <w:rFonts w:cstheme="minorHAnsi"/>
        </w:rPr>
      </w:pPr>
      <w:r w:rsidRPr="009A3B43">
        <w:rPr>
          <w:rFonts w:cstheme="minorHAnsi"/>
        </w:rPr>
        <w:t xml:space="preserve">Popular and Folk Culture </w:t>
      </w:r>
    </w:p>
    <w:p w:rsidR="003535F2" w:rsidRPr="009A3B43" w:rsidRDefault="003535F2" w:rsidP="003535F2">
      <w:pPr>
        <w:pStyle w:val="ListParagraph"/>
        <w:numPr>
          <w:ilvl w:val="0"/>
          <w:numId w:val="7"/>
        </w:numPr>
        <w:spacing w:before="120"/>
        <w:rPr>
          <w:rFonts w:cstheme="minorHAnsi"/>
        </w:rPr>
      </w:pPr>
      <w:r w:rsidRPr="009A3B43">
        <w:rPr>
          <w:rFonts w:cstheme="minorHAnsi"/>
        </w:rPr>
        <w:t xml:space="preserve">Analyze the environmental impact of cultural attitudes. </w:t>
      </w:r>
    </w:p>
    <w:p w:rsidR="003535F2" w:rsidRPr="009A3B43" w:rsidRDefault="003535F2" w:rsidP="003535F2">
      <w:pPr>
        <w:pStyle w:val="ListParagraph"/>
        <w:numPr>
          <w:ilvl w:val="0"/>
          <w:numId w:val="7"/>
        </w:numPr>
        <w:spacing w:before="120"/>
        <w:rPr>
          <w:rFonts w:cstheme="minorHAnsi"/>
        </w:rPr>
      </w:pPr>
      <w:r w:rsidRPr="009A3B43">
        <w:rPr>
          <w:rFonts w:cstheme="minorHAnsi"/>
        </w:rPr>
        <w:t xml:space="preserve">Explore various cultural landscapes and cultural attitudes emphasizing the following: </w:t>
      </w:r>
    </w:p>
    <w:p w:rsidR="003535F2" w:rsidRPr="009A3B43" w:rsidRDefault="003535F2" w:rsidP="003535F2">
      <w:pPr>
        <w:pStyle w:val="ListParagraph"/>
        <w:numPr>
          <w:ilvl w:val="1"/>
          <w:numId w:val="7"/>
        </w:numPr>
        <w:spacing w:before="120"/>
        <w:rPr>
          <w:rFonts w:cstheme="minorHAnsi"/>
        </w:rPr>
      </w:pPr>
      <w:r w:rsidRPr="009A3B43">
        <w:rPr>
          <w:rFonts w:cstheme="minorHAnsi"/>
        </w:rPr>
        <w:t xml:space="preserve">Values and preferences </w:t>
      </w:r>
    </w:p>
    <w:p w:rsidR="003535F2" w:rsidRPr="009A3B43" w:rsidRDefault="003535F2" w:rsidP="003535F2">
      <w:pPr>
        <w:pStyle w:val="ListParagraph"/>
        <w:numPr>
          <w:ilvl w:val="1"/>
          <w:numId w:val="7"/>
        </w:numPr>
        <w:spacing w:before="120"/>
        <w:rPr>
          <w:rFonts w:cstheme="minorHAnsi"/>
        </w:rPr>
      </w:pPr>
      <w:r w:rsidRPr="009A3B43">
        <w:rPr>
          <w:rFonts w:cstheme="minorHAnsi"/>
        </w:rPr>
        <w:t>Symbolic landscapes and sense of place</w:t>
      </w:r>
    </w:p>
    <w:p w:rsidR="007C3FF4" w:rsidRPr="009A3B43" w:rsidRDefault="007C3FF4" w:rsidP="007C3FF4">
      <w:pPr>
        <w:spacing w:before="120"/>
        <w:rPr>
          <w:rFonts w:cstheme="minorHAnsi"/>
          <w:b/>
        </w:rPr>
      </w:pPr>
      <w:r w:rsidRPr="009A3B43">
        <w:rPr>
          <w:rFonts w:cstheme="minorHAnsi"/>
          <w:b/>
        </w:rPr>
        <w:t>Unit 4 – Political Organization of Space – Objectives</w:t>
      </w:r>
    </w:p>
    <w:p w:rsidR="007C3FF4" w:rsidRPr="009A3B43" w:rsidRDefault="007C3FF4" w:rsidP="007C3FF4">
      <w:pPr>
        <w:pStyle w:val="ListParagraph"/>
        <w:numPr>
          <w:ilvl w:val="0"/>
          <w:numId w:val="8"/>
        </w:numPr>
        <w:spacing w:before="120"/>
        <w:rPr>
          <w:rFonts w:cstheme="minorHAnsi"/>
          <w:noProof/>
        </w:rPr>
      </w:pPr>
      <w:r w:rsidRPr="009A3B43">
        <w:rPr>
          <w:rFonts w:cstheme="minorHAnsi"/>
          <w:noProof/>
        </w:rPr>
        <w:t xml:space="preserve">Identify the territorial dimensions of politics including the following: </w:t>
      </w:r>
    </w:p>
    <w:p w:rsidR="007C3FF4" w:rsidRPr="009A3B43" w:rsidRDefault="007C3FF4" w:rsidP="007C3FF4">
      <w:pPr>
        <w:pStyle w:val="ListParagraph"/>
        <w:numPr>
          <w:ilvl w:val="1"/>
          <w:numId w:val="8"/>
        </w:numPr>
        <w:spacing w:before="120"/>
        <w:rPr>
          <w:rFonts w:cstheme="minorHAnsi"/>
          <w:noProof/>
        </w:rPr>
      </w:pPr>
      <w:r w:rsidRPr="009A3B43">
        <w:rPr>
          <w:rFonts w:cstheme="minorHAnsi"/>
          <w:noProof/>
        </w:rPr>
        <w:t xml:space="preserve">The concept of territoriality </w:t>
      </w:r>
    </w:p>
    <w:p w:rsidR="007C3FF4" w:rsidRPr="009A3B43" w:rsidRDefault="007C3FF4" w:rsidP="007C3FF4">
      <w:pPr>
        <w:pStyle w:val="ListParagraph"/>
        <w:numPr>
          <w:ilvl w:val="1"/>
          <w:numId w:val="8"/>
        </w:numPr>
        <w:spacing w:before="120"/>
        <w:rPr>
          <w:rFonts w:cstheme="minorHAnsi"/>
          <w:noProof/>
        </w:rPr>
      </w:pPr>
      <w:r w:rsidRPr="009A3B43">
        <w:rPr>
          <w:rFonts w:cstheme="minorHAnsi"/>
          <w:noProof/>
        </w:rPr>
        <w:t xml:space="preserve">The nature and meaning of boundaries </w:t>
      </w:r>
    </w:p>
    <w:p w:rsidR="007C3FF4" w:rsidRPr="009A3B43" w:rsidRDefault="007C3FF4" w:rsidP="007C3FF4">
      <w:pPr>
        <w:pStyle w:val="ListParagraph"/>
        <w:numPr>
          <w:ilvl w:val="1"/>
          <w:numId w:val="8"/>
        </w:numPr>
        <w:spacing w:before="120"/>
        <w:rPr>
          <w:rFonts w:cstheme="minorHAnsi"/>
          <w:noProof/>
        </w:rPr>
      </w:pPr>
      <w:r w:rsidRPr="009A3B43">
        <w:rPr>
          <w:rFonts w:cstheme="minorHAnsi"/>
          <w:noProof/>
        </w:rPr>
        <w:t xml:space="preserve">Influences of boundaries on identity, interaction, and exchange </w:t>
      </w:r>
    </w:p>
    <w:p w:rsidR="007C3FF4" w:rsidRPr="009A3B43" w:rsidRDefault="007C3FF4" w:rsidP="007C3FF4">
      <w:pPr>
        <w:pStyle w:val="ListParagraph"/>
        <w:numPr>
          <w:ilvl w:val="0"/>
          <w:numId w:val="8"/>
        </w:numPr>
        <w:spacing w:before="120"/>
        <w:rPr>
          <w:rFonts w:cstheme="minorHAnsi"/>
        </w:rPr>
      </w:pPr>
      <w:r w:rsidRPr="009A3B43">
        <w:rPr>
          <w:rFonts w:cstheme="minorHAnsi"/>
        </w:rPr>
        <w:t xml:space="preserve">Trace the evolution of the contemporary political pattern including: </w:t>
      </w:r>
    </w:p>
    <w:p w:rsidR="007C3FF4" w:rsidRPr="009A3B43" w:rsidRDefault="007C3FF4" w:rsidP="007C3FF4">
      <w:pPr>
        <w:pStyle w:val="ListParagraph"/>
        <w:numPr>
          <w:ilvl w:val="1"/>
          <w:numId w:val="8"/>
        </w:numPr>
        <w:spacing w:before="120"/>
        <w:rPr>
          <w:rFonts w:cstheme="minorHAnsi"/>
        </w:rPr>
      </w:pPr>
      <w:r w:rsidRPr="009A3B43">
        <w:rPr>
          <w:rFonts w:cstheme="minorHAnsi"/>
        </w:rPr>
        <w:t>The nation-state concept</w:t>
      </w:r>
    </w:p>
    <w:p w:rsidR="007C3FF4" w:rsidRPr="009A3B43" w:rsidRDefault="007C3FF4" w:rsidP="007C3FF4">
      <w:pPr>
        <w:pStyle w:val="ListParagraph"/>
        <w:numPr>
          <w:ilvl w:val="1"/>
          <w:numId w:val="8"/>
        </w:numPr>
        <w:spacing w:before="120"/>
        <w:rPr>
          <w:rFonts w:cstheme="minorHAnsi"/>
        </w:rPr>
      </w:pPr>
      <w:r w:rsidRPr="009A3B43">
        <w:rPr>
          <w:rFonts w:cstheme="minorHAnsi"/>
        </w:rPr>
        <w:t>Colonialism and Imperialism</w:t>
      </w:r>
    </w:p>
    <w:p w:rsidR="007C3FF4" w:rsidRPr="009A3B43" w:rsidRDefault="007C3FF4" w:rsidP="007C3FF4">
      <w:pPr>
        <w:pStyle w:val="ListParagraph"/>
        <w:numPr>
          <w:ilvl w:val="1"/>
          <w:numId w:val="8"/>
        </w:numPr>
        <w:spacing w:before="120"/>
        <w:rPr>
          <w:rFonts w:cstheme="minorHAnsi"/>
        </w:rPr>
      </w:pPr>
      <w:r w:rsidRPr="009A3B43">
        <w:rPr>
          <w:rFonts w:cstheme="minorHAnsi"/>
        </w:rPr>
        <w:t xml:space="preserve">Internal political boundaries and arrangements </w:t>
      </w:r>
    </w:p>
    <w:p w:rsidR="007C3FF4" w:rsidRPr="009A3B43" w:rsidRDefault="007C3FF4" w:rsidP="007C3FF4">
      <w:pPr>
        <w:pStyle w:val="ListParagraph"/>
        <w:numPr>
          <w:ilvl w:val="0"/>
          <w:numId w:val="8"/>
        </w:numPr>
        <w:spacing w:before="120"/>
        <w:rPr>
          <w:rFonts w:cstheme="minorHAnsi"/>
        </w:rPr>
      </w:pPr>
      <w:r w:rsidRPr="009A3B43">
        <w:rPr>
          <w:rFonts w:cstheme="minorHAnsi"/>
        </w:rPr>
        <w:t xml:space="preserve">Identify challenges to inherited political-territorial arrangements including: </w:t>
      </w:r>
    </w:p>
    <w:p w:rsidR="007C3FF4" w:rsidRPr="009A3B43" w:rsidRDefault="007C3FF4" w:rsidP="007C3FF4">
      <w:pPr>
        <w:pStyle w:val="ListParagraph"/>
        <w:numPr>
          <w:ilvl w:val="1"/>
          <w:numId w:val="8"/>
        </w:numPr>
        <w:spacing w:before="120"/>
        <w:rPr>
          <w:rFonts w:cstheme="minorHAnsi"/>
        </w:rPr>
      </w:pPr>
      <w:r w:rsidRPr="009A3B43">
        <w:rPr>
          <w:rFonts w:cstheme="minorHAnsi"/>
        </w:rPr>
        <w:t>Changing nature of sovereignty</w:t>
      </w:r>
    </w:p>
    <w:p w:rsidR="007C3FF4" w:rsidRPr="009A3B43" w:rsidRDefault="007C3FF4" w:rsidP="007C3FF4">
      <w:pPr>
        <w:pStyle w:val="ListParagraph"/>
        <w:numPr>
          <w:ilvl w:val="1"/>
          <w:numId w:val="8"/>
        </w:numPr>
        <w:spacing w:before="120"/>
        <w:rPr>
          <w:rFonts w:cstheme="minorHAnsi"/>
        </w:rPr>
      </w:pPr>
      <w:r w:rsidRPr="009A3B43">
        <w:rPr>
          <w:rFonts w:cstheme="minorHAnsi"/>
        </w:rPr>
        <w:t xml:space="preserve">Fragmentation, unification, and alliance </w:t>
      </w:r>
    </w:p>
    <w:p w:rsidR="007C3FF4" w:rsidRPr="009A3B43" w:rsidRDefault="007C3FF4" w:rsidP="007C3FF4">
      <w:pPr>
        <w:pStyle w:val="ListParagraph"/>
        <w:numPr>
          <w:ilvl w:val="1"/>
          <w:numId w:val="8"/>
        </w:numPr>
        <w:spacing w:before="120"/>
        <w:rPr>
          <w:rFonts w:cstheme="minorHAnsi"/>
        </w:rPr>
      </w:pPr>
      <w:r w:rsidRPr="009A3B43">
        <w:rPr>
          <w:rFonts w:cstheme="minorHAnsi"/>
        </w:rPr>
        <w:t>Spatial relationships between political patterns and patterns of ethnicity, economy, and environment</w:t>
      </w:r>
    </w:p>
    <w:p w:rsidR="007C3FF4" w:rsidRPr="009A3B43" w:rsidRDefault="007C3FF4" w:rsidP="007C3FF4">
      <w:pPr>
        <w:spacing w:before="120"/>
        <w:rPr>
          <w:rFonts w:cstheme="minorHAnsi"/>
          <w:b/>
        </w:rPr>
      </w:pPr>
      <w:r w:rsidRPr="009A3B43">
        <w:rPr>
          <w:rFonts w:cstheme="minorHAnsi"/>
          <w:b/>
        </w:rPr>
        <w:t>Unit 5 – Agricultural and Rural Land Use</w:t>
      </w:r>
    </w:p>
    <w:p w:rsidR="007C3FF4" w:rsidRPr="009A3B43" w:rsidRDefault="007C3FF4" w:rsidP="007C3FF4">
      <w:pPr>
        <w:pStyle w:val="ListParagraph"/>
        <w:numPr>
          <w:ilvl w:val="0"/>
          <w:numId w:val="9"/>
        </w:numPr>
        <w:spacing w:before="120"/>
        <w:rPr>
          <w:rFonts w:cstheme="minorHAnsi"/>
          <w:noProof/>
        </w:rPr>
      </w:pPr>
      <w:r w:rsidRPr="009A3B43">
        <w:rPr>
          <w:rFonts w:cstheme="minorHAnsi"/>
          <w:noProof/>
        </w:rPr>
        <w:t xml:space="preserve">Trace the development and diffusion of agriculture focusing on the following: </w:t>
      </w:r>
    </w:p>
    <w:p w:rsidR="007C3FF4" w:rsidRPr="009A3B43" w:rsidRDefault="007C3FF4" w:rsidP="007C3FF4">
      <w:pPr>
        <w:pStyle w:val="ListParagraph"/>
        <w:numPr>
          <w:ilvl w:val="1"/>
          <w:numId w:val="9"/>
        </w:numPr>
        <w:spacing w:before="120"/>
        <w:rPr>
          <w:rFonts w:cstheme="minorHAnsi"/>
          <w:noProof/>
        </w:rPr>
      </w:pPr>
      <w:r w:rsidRPr="009A3B43">
        <w:rPr>
          <w:rFonts w:cstheme="minorHAnsi"/>
          <w:noProof/>
        </w:rPr>
        <w:t xml:space="preserve">Neolithic Agricultural Revolution </w:t>
      </w:r>
    </w:p>
    <w:p w:rsidR="007C3FF4" w:rsidRPr="009A3B43" w:rsidRDefault="007C3FF4" w:rsidP="007C3FF4">
      <w:pPr>
        <w:pStyle w:val="ListParagraph"/>
        <w:numPr>
          <w:ilvl w:val="1"/>
          <w:numId w:val="9"/>
        </w:numPr>
        <w:spacing w:before="120"/>
        <w:rPr>
          <w:rFonts w:cstheme="minorHAnsi"/>
          <w:noProof/>
        </w:rPr>
      </w:pPr>
      <w:r w:rsidRPr="009A3B43">
        <w:rPr>
          <w:rFonts w:cstheme="minorHAnsi"/>
          <w:noProof/>
        </w:rPr>
        <w:t xml:space="preserve">Second Agricultural Revolution </w:t>
      </w:r>
    </w:p>
    <w:p w:rsidR="007C3FF4" w:rsidRPr="009A3B43" w:rsidRDefault="007C3FF4" w:rsidP="007C3FF4">
      <w:pPr>
        <w:pStyle w:val="ListParagraph"/>
        <w:numPr>
          <w:ilvl w:val="0"/>
          <w:numId w:val="9"/>
        </w:numPr>
        <w:spacing w:before="120"/>
        <w:rPr>
          <w:rFonts w:cstheme="minorHAnsi"/>
          <w:noProof/>
        </w:rPr>
      </w:pPr>
      <w:r w:rsidRPr="009A3B43">
        <w:rPr>
          <w:rFonts w:cstheme="minorHAnsi"/>
          <w:noProof/>
        </w:rPr>
        <w:t xml:space="preserve">Identify the major agricultural production regions emphasizing the following: </w:t>
      </w:r>
    </w:p>
    <w:p w:rsidR="007C3FF4" w:rsidRPr="009A3B43" w:rsidRDefault="007C3FF4" w:rsidP="007C3FF4">
      <w:pPr>
        <w:pStyle w:val="ListParagraph"/>
        <w:numPr>
          <w:ilvl w:val="1"/>
          <w:numId w:val="9"/>
        </w:numPr>
        <w:spacing w:before="120"/>
        <w:rPr>
          <w:rFonts w:cstheme="minorHAnsi"/>
          <w:noProof/>
        </w:rPr>
      </w:pPr>
      <w:r w:rsidRPr="009A3B43">
        <w:rPr>
          <w:rFonts w:cstheme="minorHAnsi"/>
          <w:noProof/>
        </w:rPr>
        <w:t xml:space="preserve">Agricultural systems associated with major bio-climatic zones </w:t>
      </w:r>
    </w:p>
    <w:p w:rsidR="007C3FF4" w:rsidRPr="009A3B43" w:rsidRDefault="007C3FF4" w:rsidP="007C3FF4">
      <w:pPr>
        <w:pStyle w:val="ListParagraph"/>
        <w:numPr>
          <w:ilvl w:val="1"/>
          <w:numId w:val="9"/>
        </w:numPr>
        <w:spacing w:before="120"/>
        <w:rPr>
          <w:rFonts w:cstheme="minorHAnsi"/>
          <w:noProof/>
        </w:rPr>
      </w:pPr>
      <w:r w:rsidRPr="009A3B43">
        <w:rPr>
          <w:rFonts w:cstheme="minorHAnsi"/>
          <w:noProof/>
        </w:rPr>
        <w:t xml:space="preserve">Variations within major zones and effects of markets </w:t>
      </w:r>
    </w:p>
    <w:p w:rsidR="007C3FF4" w:rsidRPr="009A3B43" w:rsidRDefault="007C3FF4" w:rsidP="007C3FF4">
      <w:pPr>
        <w:pStyle w:val="ListParagraph"/>
        <w:numPr>
          <w:ilvl w:val="1"/>
          <w:numId w:val="9"/>
        </w:numPr>
        <w:spacing w:before="120"/>
        <w:rPr>
          <w:rFonts w:cstheme="minorHAnsi"/>
          <w:noProof/>
        </w:rPr>
      </w:pPr>
      <w:r w:rsidRPr="009A3B43">
        <w:rPr>
          <w:rFonts w:cstheme="minorHAnsi"/>
          <w:noProof/>
        </w:rPr>
        <w:t xml:space="preserve">Linkages and flows among regions of food production and consumption </w:t>
      </w:r>
    </w:p>
    <w:p w:rsidR="007C3FF4" w:rsidRPr="009A3B43" w:rsidRDefault="007C3FF4" w:rsidP="007C3FF4">
      <w:pPr>
        <w:pStyle w:val="ListParagraph"/>
        <w:numPr>
          <w:ilvl w:val="0"/>
          <w:numId w:val="9"/>
        </w:numPr>
        <w:spacing w:before="120"/>
        <w:rPr>
          <w:rFonts w:cstheme="minorHAnsi"/>
          <w:noProof/>
        </w:rPr>
      </w:pPr>
      <w:r w:rsidRPr="009A3B43">
        <w:rPr>
          <w:rFonts w:cstheme="minorHAnsi"/>
          <w:noProof/>
        </w:rPr>
        <w:t xml:space="preserve">Recognize rural land use and settlement patterns emphasizing the following: </w:t>
      </w:r>
    </w:p>
    <w:p w:rsidR="007C3FF4" w:rsidRPr="009A3B43" w:rsidRDefault="007C3FF4" w:rsidP="007C3FF4">
      <w:pPr>
        <w:pStyle w:val="ListParagraph"/>
        <w:numPr>
          <w:ilvl w:val="1"/>
          <w:numId w:val="9"/>
        </w:numPr>
        <w:spacing w:before="120"/>
        <w:rPr>
          <w:rFonts w:cstheme="minorHAnsi"/>
          <w:noProof/>
        </w:rPr>
      </w:pPr>
      <w:r w:rsidRPr="009A3B43">
        <w:rPr>
          <w:rFonts w:cstheme="minorHAnsi"/>
          <w:noProof/>
        </w:rPr>
        <w:t xml:space="preserve">Models of land use and localization of economic activities </w:t>
      </w:r>
    </w:p>
    <w:p w:rsidR="007C3FF4" w:rsidRPr="009A3B43" w:rsidRDefault="007C3FF4" w:rsidP="007C3FF4">
      <w:pPr>
        <w:pStyle w:val="ListParagraph"/>
        <w:numPr>
          <w:ilvl w:val="1"/>
          <w:numId w:val="9"/>
        </w:numPr>
        <w:spacing w:before="120"/>
        <w:rPr>
          <w:rFonts w:cstheme="minorHAnsi"/>
          <w:noProof/>
        </w:rPr>
      </w:pPr>
      <w:r w:rsidRPr="009A3B43">
        <w:rPr>
          <w:rFonts w:cstheme="minorHAnsi"/>
          <w:noProof/>
        </w:rPr>
        <w:t>Settlement patterns associated with major agricultural types</w:t>
      </w:r>
    </w:p>
    <w:p w:rsidR="007C3FF4" w:rsidRPr="009A3B43" w:rsidRDefault="007C3FF4" w:rsidP="007C3FF4">
      <w:pPr>
        <w:pStyle w:val="ListParagraph"/>
        <w:numPr>
          <w:ilvl w:val="0"/>
          <w:numId w:val="9"/>
        </w:numPr>
        <w:spacing w:before="120"/>
        <w:rPr>
          <w:rFonts w:cstheme="minorHAnsi"/>
          <w:noProof/>
        </w:rPr>
      </w:pPr>
      <w:r w:rsidRPr="009A3B43">
        <w:rPr>
          <w:rFonts w:cstheme="minorHAnsi"/>
          <w:noProof/>
        </w:rPr>
        <w:t xml:space="preserve">Describe modern commercial agriculture: the Third Agricultural Revolution noting the following aspects: </w:t>
      </w:r>
    </w:p>
    <w:p w:rsidR="007C3FF4" w:rsidRPr="009A3B43" w:rsidRDefault="007C3FF4" w:rsidP="007C3FF4">
      <w:pPr>
        <w:pStyle w:val="ListParagraph"/>
        <w:numPr>
          <w:ilvl w:val="1"/>
          <w:numId w:val="9"/>
        </w:numPr>
        <w:spacing w:before="120"/>
        <w:rPr>
          <w:rFonts w:cstheme="minorHAnsi"/>
          <w:noProof/>
        </w:rPr>
      </w:pPr>
      <w:r w:rsidRPr="009A3B43">
        <w:rPr>
          <w:rFonts w:cstheme="minorHAnsi"/>
          <w:noProof/>
        </w:rPr>
        <w:lastRenderedPageBreak/>
        <w:t xml:space="preserve">Green Revolution and the beginning of the biotechnologic revolution </w:t>
      </w:r>
    </w:p>
    <w:p w:rsidR="007C3FF4" w:rsidRPr="009A3B43" w:rsidRDefault="007C3FF4" w:rsidP="007C3FF4">
      <w:pPr>
        <w:pStyle w:val="ListParagraph"/>
        <w:numPr>
          <w:ilvl w:val="1"/>
          <w:numId w:val="9"/>
        </w:numPr>
        <w:spacing w:before="120"/>
        <w:rPr>
          <w:rFonts w:cstheme="minorHAnsi"/>
          <w:noProof/>
        </w:rPr>
      </w:pPr>
      <w:r w:rsidRPr="009A3B43">
        <w:rPr>
          <w:rFonts w:cstheme="minorHAnsi"/>
          <w:noProof/>
        </w:rPr>
        <w:t>Characteristics of the third revolution: blending of primary, secondary, and tertiary activities, intensification of mechanization, and development of biotechnology</w:t>
      </w:r>
    </w:p>
    <w:p w:rsidR="007C3FF4" w:rsidRPr="009A3B43" w:rsidRDefault="007C3FF4" w:rsidP="007C3FF4">
      <w:pPr>
        <w:pStyle w:val="ListParagraph"/>
        <w:numPr>
          <w:ilvl w:val="1"/>
          <w:numId w:val="9"/>
        </w:numPr>
        <w:spacing w:before="120"/>
        <w:rPr>
          <w:rFonts w:cstheme="minorHAnsi"/>
          <w:noProof/>
        </w:rPr>
      </w:pPr>
      <w:r w:rsidRPr="009A3B43">
        <w:rPr>
          <w:rFonts w:cstheme="minorHAnsi"/>
          <w:noProof/>
        </w:rPr>
        <w:t>Spatial organization of industrial agriculture</w:t>
      </w:r>
    </w:p>
    <w:p w:rsidR="007C3FF4" w:rsidRPr="009A3B43" w:rsidRDefault="007C3FF4" w:rsidP="007C3FF4">
      <w:pPr>
        <w:pStyle w:val="ListParagraph"/>
        <w:numPr>
          <w:ilvl w:val="1"/>
          <w:numId w:val="9"/>
        </w:numPr>
        <w:spacing w:before="120"/>
        <w:rPr>
          <w:rFonts w:cstheme="minorHAnsi"/>
          <w:noProof/>
        </w:rPr>
      </w:pPr>
      <w:r w:rsidRPr="009A3B43">
        <w:rPr>
          <w:rFonts w:cstheme="minorHAnsi"/>
          <w:noProof/>
        </w:rPr>
        <w:t xml:space="preserve">Diffusion of industrial agriculture </w:t>
      </w:r>
    </w:p>
    <w:p w:rsidR="00ED3810" w:rsidRPr="009A3B43" w:rsidRDefault="007C3FF4" w:rsidP="007C3FF4">
      <w:pPr>
        <w:pStyle w:val="ListParagraph"/>
        <w:numPr>
          <w:ilvl w:val="1"/>
          <w:numId w:val="9"/>
        </w:numPr>
        <w:spacing w:before="120"/>
        <w:rPr>
          <w:rFonts w:cstheme="minorHAnsi"/>
          <w:noProof/>
        </w:rPr>
      </w:pPr>
      <w:r w:rsidRPr="009A3B43">
        <w:rPr>
          <w:rFonts w:cstheme="minorHAnsi"/>
          <w:noProof/>
        </w:rPr>
        <w:t>Future food supplies and environmental impacts of agriculture--hopes and fears</w:t>
      </w:r>
    </w:p>
    <w:p w:rsidR="007C3FF4" w:rsidRPr="009A3B43" w:rsidRDefault="007C3FF4" w:rsidP="007C3FF4">
      <w:pPr>
        <w:spacing w:before="120"/>
        <w:rPr>
          <w:rFonts w:cstheme="minorHAnsi"/>
          <w:b/>
          <w:noProof/>
        </w:rPr>
      </w:pPr>
      <w:r w:rsidRPr="009A3B43">
        <w:rPr>
          <w:rFonts w:cstheme="minorHAnsi"/>
          <w:b/>
          <w:noProof/>
        </w:rPr>
        <w:t>Unit 6 – Industrialization and Economic Development</w:t>
      </w:r>
    </w:p>
    <w:p w:rsidR="007C3FF4" w:rsidRPr="009A3B43" w:rsidRDefault="007C3FF4" w:rsidP="007C3FF4">
      <w:pPr>
        <w:pStyle w:val="ListParagraph"/>
        <w:numPr>
          <w:ilvl w:val="0"/>
          <w:numId w:val="10"/>
        </w:numPr>
        <w:spacing w:before="120"/>
        <w:rPr>
          <w:rFonts w:cstheme="minorHAnsi"/>
          <w:noProof/>
        </w:rPr>
      </w:pPr>
      <w:r w:rsidRPr="009A3B43">
        <w:rPr>
          <w:rFonts w:cstheme="minorHAnsi"/>
          <w:noProof/>
        </w:rPr>
        <w:t xml:space="preserve">Identify key concepts in industrialization and development. </w:t>
      </w:r>
    </w:p>
    <w:p w:rsidR="007C3FF4" w:rsidRPr="009A3B43" w:rsidRDefault="007C3FF4" w:rsidP="007C3FF4">
      <w:pPr>
        <w:pStyle w:val="ListParagraph"/>
        <w:numPr>
          <w:ilvl w:val="0"/>
          <w:numId w:val="10"/>
        </w:numPr>
        <w:spacing w:before="120"/>
        <w:rPr>
          <w:rFonts w:cstheme="minorHAnsi"/>
          <w:noProof/>
        </w:rPr>
      </w:pPr>
      <w:r w:rsidRPr="009A3B43">
        <w:rPr>
          <w:rFonts w:cstheme="minorHAnsi"/>
          <w:noProof/>
        </w:rPr>
        <w:t xml:space="preserve">Trace the growth and diffusion of industrialization including the following: </w:t>
      </w:r>
    </w:p>
    <w:p w:rsidR="007C3FF4" w:rsidRPr="009A3B43" w:rsidRDefault="007C3FF4" w:rsidP="007C3FF4">
      <w:pPr>
        <w:pStyle w:val="ListParagraph"/>
        <w:numPr>
          <w:ilvl w:val="1"/>
          <w:numId w:val="10"/>
        </w:numPr>
        <w:spacing w:before="120"/>
        <w:rPr>
          <w:rFonts w:cstheme="minorHAnsi"/>
          <w:noProof/>
        </w:rPr>
      </w:pPr>
      <w:r w:rsidRPr="009A3B43">
        <w:rPr>
          <w:rFonts w:cstheme="minorHAnsi"/>
          <w:noProof/>
        </w:rPr>
        <w:t xml:space="preserve">The changing roles of energy and technology </w:t>
      </w:r>
    </w:p>
    <w:p w:rsidR="007C3FF4" w:rsidRPr="009A3B43" w:rsidRDefault="007C3FF4" w:rsidP="007C3FF4">
      <w:pPr>
        <w:pStyle w:val="ListParagraph"/>
        <w:numPr>
          <w:ilvl w:val="1"/>
          <w:numId w:val="10"/>
        </w:numPr>
        <w:spacing w:before="120"/>
        <w:rPr>
          <w:rFonts w:cstheme="minorHAnsi"/>
          <w:noProof/>
        </w:rPr>
      </w:pPr>
      <w:r w:rsidRPr="009A3B43">
        <w:rPr>
          <w:rFonts w:cstheme="minorHAnsi"/>
          <w:noProof/>
        </w:rPr>
        <w:t xml:space="preserve">Industrial Revolution </w:t>
      </w:r>
    </w:p>
    <w:p w:rsidR="007C3FF4" w:rsidRPr="009A3B43" w:rsidRDefault="007C3FF4" w:rsidP="007C3FF4">
      <w:pPr>
        <w:pStyle w:val="ListParagraph"/>
        <w:numPr>
          <w:ilvl w:val="1"/>
          <w:numId w:val="10"/>
        </w:numPr>
        <w:spacing w:before="120"/>
        <w:rPr>
          <w:rFonts w:cstheme="minorHAnsi"/>
          <w:noProof/>
        </w:rPr>
      </w:pPr>
      <w:r w:rsidRPr="009A3B43">
        <w:rPr>
          <w:rFonts w:cstheme="minorHAnsi"/>
          <w:noProof/>
        </w:rPr>
        <w:t xml:space="preserve">Evolution of economic cores and peripheries </w:t>
      </w:r>
    </w:p>
    <w:p w:rsidR="007C3FF4" w:rsidRPr="009A3B43" w:rsidRDefault="007C3FF4" w:rsidP="007C3FF4">
      <w:pPr>
        <w:pStyle w:val="ListParagraph"/>
        <w:numPr>
          <w:ilvl w:val="1"/>
          <w:numId w:val="10"/>
        </w:numPr>
        <w:spacing w:before="120"/>
        <w:rPr>
          <w:rFonts w:cstheme="minorHAnsi"/>
          <w:noProof/>
        </w:rPr>
      </w:pPr>
      <w:r w:rsidRPr="009A3B43">
        <w:rPr>
          <w:rFonts w:cstheme="minorHAnsi"/>
          <w:noProof/>
        </w:rPr>
        <w:t xml:space="preserve">Geographic critique models of economic localization (i.e. land rent, comparative costs of transportation), industrial location, economic development, and world systems. </w:t>
      </w:r>
    </w:p>
    <w:p w:rsidR="007C3FF4" w:rsidRPr="009A3B43" w:rsidRDefault="007C3FF4" w:rsidP="007C3FF4">
      <w:pPr>
        <w:spacing w:before="120"/>
        <w:rPr>
          <w:rFonts w:cstheme="minorHAnsi"/>
          <w:noProof/>
        </w:rPr>
      </w:pPr>
    </w:p>
    <w:p w:rsidR="007C3FF4" w:rsidRPr="009A3B43" w:rsidRDefault="007C3FF4" w:rsidP="007C3FF4">
      <w:pPr>
        <w:pStyle w:val="ListParagraph"/>
        <w:numPr>
          <w:ilvl w:val="0"/>
          <w:numId w:val="10"/>
        </w:numPr>
        <w:spacing w:before="120"/>
        <w:rPr>
          <w:rFonts w:cstheme="minorHAnsi"/>
        </w:rPr>
      </w:pPr>
      <w:r w:rsidRPr="009A3B43">
        <w:rPr>
          <w:rFonts w:cstheme="minorHAnsi"/>
        </w:rPr>
        <w:t xml:space="preserve">Describe contemporary patterns and impacts of industrialization and development focusing on the following: </w:t>
      </w:r>
    </w:p>
    <w:p w:rsidR="007C3FF4" w:rsidRPr="009A3B43" w:rsidRDefault="007C3FF4" w:rsidP="007C3FF4">
      <w:pPr>
        <w:pStyle w:val="ListParagraph"/>
        <w:numPr>
          <w:ilvl w:val="1"/>
          <w:numId w:val="10"/>
        </w:numPr>
        <w:spacing w:before="120"/>
        <w:rPr>
          <w:rFonts w:cstheme="minorHAnsi"/>
        </w:rPr>
      </w:pPr>
      <w:r w:rsidRPr="009A3B43">
        <w:rPr>
          <w:rFonts w:cstheme="minorHAnsi"/>
        </w:rPr>
        <w:t>Spatial organization of the world economy</w:t>
      </w:r>
    </w:p>
    <w:p w:rsidR="007C3FF4" w:rsidRPr="009A3B43" w:rsidRDefault="007C3FF4" w:rsidP="007C3FF4">
      <w:pPr>
        <w:pStyle w:val="ListParagraph"/>
        <w:numPr>
          <w:ilvl w:val="1"/>
          <w:numId w:val="10"/>
        </w:numPr>
        <w:spacing w:before="120"/>
        <w:rPr>
          <w:rFonts w:cstheme="minorHAnsi"/>
        </w:rPr>
      </w:pPr>
      <w:r w:rsidRPr="009A3B43">
        <w:rPr>
          <w:rFonts w:cstheme="minorHAnsi"/>
        </w:rPr>
        <w:t xml:space="preserve">Variations in levels of development </w:t>
      </w:r>
    </w:p>
    <w:p w:rsidR="007C3FF4" w:rsidRPr="009A3B43" w:rsidRDefault="007C3FF4" w:rsidP="007C3FF4">
      <w:pPr>
        <w:pStyle w:val="ListParagraph"/>
        <w:numPr>
          <w:ilvl w:val="1"/>
          <w:numId w:val="10"/>
        </w:numPr>
        <w:spacing w:before="120"/>
        <w:rPr>
          <w:rFonts w:cstheme="minorHAnsi"/>
        </w:rPr>
      </w:pPr>
      <w:r w:rsidRPr="009A3B43">
        <w:rPr>
          <w:rFonts w:cstheme="minorHAnsi"/>
        </w:rPr>
        <w:t xml:space="preserve">Deindustrialization </w:t>
      </w:r>
    </w:p>
    <w:p w:rsidR="007C3FF4" w:rsidRPr="009A3B43" w:rsidRDefault="007C3FF4" w:rsidP="007C3FF4">
      <w:pPr>
        <w:pStyle w:val="ListParagraph"/>
        <w:numPr>
          <w:ilvl w:val="1"/>
          <w:numId w:val="10"/>
        </w:numPr>
        <w:spacing w:before="120"/>
        <w:rPr>
          <w:rFonts w:cstheme="minorHAnsi"/>
        </w:rPr>
      </w:pPr>
      <w:r w:rsidRPr="009A3B43">
        <w:rPr>
          <w:rFonts w:cstheme="minorHAnsi"/>
        </w:rPr>
        <w:t>Pollution, health, and quality of life</w:t>
      </w:r>
    </w:p>
    <w:p w:rsidR="007C3FF4" w:rsidRPr="009A3B43" w:rsidRDefault="007C3FF4" w:rsidP="007C3FF4">
      <w:pPr>
        <w:pStyle w:val="ListParagraph"/>
        <w:numPr>
          <w:ilvl w:val="1"/>
          <w:numId w:val="10"/>
        </w:numPr>
        <w:spacing w:before="120"/>
        <w:rPr>
          <w:rFonts w:cstheme="minorHAnsi"/>
        </w:rPr>
      </w:pPr>
      <w:r w:rsidRPr="009A3B43">
        <w:rPr>
          <w:rFonts w:cstheme="minorHAnsi"/>
        </w:rPr>
        <w:t xml:space="preserve">Industrialization, environmental change, and sustainability </w:t>
      </w:r>
    </w:p>
    <w:p w:rsidR="007C3FF4" w:rsidRPr="009A3B43" w:rsidRDefault="007C3FF4" w:rsidP="007C3FF4">
      <w:pPr>
        <w:pStyle w:val="ListParagraph"/>
        <w:numPr>
          <w:ilvl w:val="1"/>
          <w:numId w:val="10"/>
        </w:numPr>
        <w:spacing w:before="120"/>
        <w:rPr>
          <w:rFonts w:cstheme="minorHAnsi"/>
          <w:noProof/>
        </w:rPr>
      </w:pPr>
      <w:r w:rsidRPr="009A3B43">
        <w:rPr>
          <w:rFonts w:cstheme="minorHAnsi"/>
        </w:rPr>
        <w:t>Local development initiatives: government policies</w:t>
      </w:r>
    </w:p>
    <w:p w:rsidR="006409D6" w:rsidRPr="009A3B43" w:rsidRDefault="006409D6" w:rsidP="006409D6">
      <w:pPr>
        <w:spacing w:before="120"/>
        <w:rPr>
          <w:rFonts w:cstheme="minorHAnsi"/>
          <w:b/>
          <w:noProof/>
        </w:rPr>
      </w:pPr>
      <w:r w:rsidRPr="009A3B43">
        <w:rPr>
          <w:rFonts w:cstheme="minorHAnsi"/>
          <w:b/>
          <w:noProof/>
        </w:rPr>
        <w:t>Unit 7 – Cities and Urban Land Use – Objectives</w:t>
      </w:r>
    </w:p>
    <w:p w:rsidR="006409D6" w:rsidRPr="009A3B43" w:rsidRDefault="006409D6" w:rsidP="006409D6">
      <w:pPr>
        <w:pStyle w:val="ListParagraph"/>
        <w:numPr>
          <w:ilvl w:val="0"/>
          <w:numId w:val="11"/>
        </w:numPr>
        <w:spacing w:before="120"/>
        <w:rPr>
          <w:rFonts w:cstheme="minorHAnsi"/>
          <w:noProof/>
        </w:rPr>
      </w:pPr>
      <w:r w:rsidRPr="009A3B43">
        <w:rPr>
          <w:rFonts w:cstheme="minorHAnsi"/>
          <w:noProof/>
        </w:rPr>
        <w:t xml:space="preserve">Develop definitions of urbanism </w:t>
      </w:r>
    </w:p>
    <w:p w:rsidR="006409D6" w:rsidRPr="009A3B43" w:rsidRDefault="006409D6" w:rsidP="006409D6">
      <w:pPr>
        <w:pStyle w:val="ListParagraph"/>
        <w:numPr>
          <w:ilvl w:val="0"/>
          <w:numId w:val="11"/>
        </w:numPr>
        <w:spacing w:before="120"/>
        <w:rPr>
          <w:rFonts w:cstheme="minorHAnsi"/>
          <w:noProof/>
        </w:rPr>
      </w:pPr>
      <w:r w:rsidRPr="009A3B43">
        <w:rPr>
          <w:rFonts w:cstheme="minorHAnsi"/>
          <w:noProof/>
        </w:rPr>
        <w:t xml:space="preserve">Trace the origin and evolution of cities citing the following: </w:t>
      </w:r>
    </w:p>
    <w:p w:rsidR="006409D6" w:rsidRPr="009A3B43" w:rsidRDefault="006409D6" w:rsidP="006409D6">
      <w:pPr>
        <w:pStyle w:val="ListParagraph"/>
        <w:numPr>
          <w:ilvl w:val="1"/>
          <w:numId w:val="11"/>
        </w:numPr>
        <w:spacing w:before="120"/>
        <w:rPr>
          <w:rFonts w:cstheme="minorHAnsi"/>
          <w:noProof/>
        </w:rPr>
      </w:pPr>
      <w:r w:rsidRPr="009A3B43">
        <w:rPr>
          <w:rFonts w:cstheme="minorHAnsi"/>
          <w:noProof/>
        </w:rPr>
        <w:t xml:space="preserve">Historical patterns of urbanization </w:t>
      </w:r>
    </w:p>
    <w:p w:rsidR="006409D6" w:rsidRPr="009A3B43" w:rsidRDefault="006409D6" w:rsidP="006409D6">
      <w:pPr>
        <w:pStyle w:val="ListParagraph"/>
        <w:numPr>
          <w:ilvl w:val="1"/>
          <w:numId w:val="11"/>
        </w:numPr>
        <w:spacing w:before="120"/>
        <w:rPr>
          <w:rFonts w:cstheme="minorHAnsi"/>
          <w:noProof/>
        </w:rPr>
      </w:pPr>
      <w:r w:rsidRPr="009A3B43">
        <w:rPr>
          <w:rFonts w:cstheme="minorHAnsi"/>
          <w:noProof/>
        </w:rPr>
        <w:t xml:space="preserve">Rural-urban migration and urban growth </w:t>
      </w:r>
    </w:p>
    <w:p w:rsidR="006409D6" w:rsidRPr="009A3B43" w:rsidRDefault="006409D6" w:rsidP="006409D6">
      <w:pPr>
        <w:pStyle w:val="ListParagraph"/>
        <w:numPr>
          <w:ilvl w:val="1"/>
          <w:numId w:val="11"/>
        </w:numPr>
        <w:spacing w:before="120"/>
        <w:rPr>
          <w:rFonts w:cstheme="minorHAnsi"/>
          <w:noProof/>
        </w:rPr>
      </w:pPr>
      <w:r w:rsidRPr="009A3B43">
        <w:rPr>
          <w:rFonts w:cstheme="minorHAnsi"/>
          <w:noProof/>
        </w:rPr>
        <w:t xml:space="preserve">Global cities and megacities </w:t>
      </w:r>
    </w:p>
    <w:p w:rsidR="006409D6" w:rsidRPr="009A3B43" w:rsidRDefault="006409D6" w:rsidP="006409D6">
      <w:pPr>
        <w:pStyle w:val="ListParagraph"/>
        <w:numPr>
          <w:ilvl w:val="1"/>
          <w:numId w:val="11"/>
        </w:numPr>
        <w:spacing w:before="120"/>
        <w:rPr>
          <w:rFonts w:cstheme="minorHAnsi"/>
          <w:noProof/>
        </w:rPr>
      </w:pPr>
      <w:r w:rsidRPr="009A3B43">
        <w:rPr>
          <w:rFonts w:cstheme="minorHAnsi"/>
          <w:noProof/>
        </w:rPr>
        <w:t xml:space="preserve">Models of urban systems </w:t>
      </w:r>
    </w:p>
    <w:p w:rsidR="006409D6" w:rsidRPr="009A3B43" w:rsidRDefault="006409D6" w:rsidP="006409D6">
      <w:pPr>
        <w:pStyle w:val="ListParagraph"/>
        <w:numPr>
          <w:ilvl w:val="0"/>
          <w:numId w:val="11"/>
        </w:numPr>
        <w:spacing w:before="120"/>
        <w:rPr>
          <w:rFonts w:cstheme="minorHAnsi"/>
        </w:rPr>
      </w:pPr>
      <w:r w:rsidRPr="009A3B43">
        <w:rPr>
          <w:rFonts w:cstheme="minorHAnsi"/>
        </w:rPr>
        <w:t>Describe</w:t>
      </w:r>
      <w:r w:rsidRPr="009A3B43">
        <w:rPr>
          <w:rFonts w:cstheme="minorHAnsi"/>
        </w:rPr>
        <w:t xml:space="preserve"> the functional character of contemporary cities:</w:t>
      </w:r>
    </w:p>
    <w:p w:rsidR="006409D6" w:rsidRPr="009A3B43" w:rsidRDefault="006409D6" w:rsidP="006409D6">
      <w:pPr>
        <w:pStyle w:val="ListParagraph"/>
        <w:numPr>
          <w:ilvl w:val="1"/>
          <w:numId w:val="11"/>
        </w:numPr>
        <w:spacing w:before="120"/>
        <w:rPr>
          <w:rFonts w:cstheme="minorHAnsi"/>
        </w:rPr>
      </w:pPr>
      <w:r w:rsidRPr="009A3B43">
        <w:rPr>
          <w:rFonts w:cstheme="minorHAnsi"/>
        </w:rPr>
        <w:t xml:space="preserve">Changing employment mix </w:t>
      </w:r>
    </w:p>
    <w:p w:rsidR="006409D6" w:rsidRPr="009A3B43" w:rsidRDefault="006409D6" w:rsidP="006409D6">
      <w:pPr>
        <w:pStyle w:val="ListParagraph"/>
        <w:numPr>
          <w:ilvl w:val="1"/>
          <w:numId w:val="11"/>
        </w:numPr>
        <w:spacing w:before="120"/>
        <w:rPr>
          <w:rFonts w:cstheme="minorHAnsi"/>
        </w:rPr>
      </w:pPr>
      <w:r w:rsidRPr="009A3B43">
        <w:rPr>
          <w:rFonts w:cstheme="minorHAnsi"/>
        </w:rPr>
        <w:t xml:space="preserve">Changing demographic and social structures </w:t>
      </w:r>
    </w:p>
    <w:p w:rsidR="006409D6" w:rsidRPr="009A3B43" w:rsidRDefault="006409D6" w:rsidP="006409D6">
      <w:pPr>
        <w:pStyle w:val="ListParagraph"/>
        <w:numPr>
          <w:ilvl w:val="0"/>
          <w:numId w:val="11"/>
        </w:numPr>
        <w:spacing w:before="120"/>
        <w:rPr>
          <w:rFonts w:cstheme="minorHAnsi"/>
        </w:rPr>
      </w:pPr>
      <w:r w:rsidRPr="009A3B43">
        <w:rPr>
          <w:rFonts w:cstheme="minorHAnsi"/>
        </w:rPr>
        <w:t xml:space="preserve">Identify the following characteristics of built environ. and social space: </w:t>
      </w:r>
    </w:p>
    <w:p w:rsidR="006409D6" w:rsidRPr="009A3B43" w:rsidRDefault="006409D6" w:rsidP="006409D6">
      <w:pPr>
        <w:pStyle w:val="ListParagraph"/>
        <w:numPr>
          <w:ilvl w:val="1"/>
          <w:numId w:val="11"/>
        </w:numPr>
        <w:spacing w:before="120"/>
        <w:rPr>
          <w:rFonts w:cstheme="minorHAnsi"/>
        </w:rPr>
      </w:pPr>
      <w:r w:rsidRPr="009A3B43">
        <w:rPr>
          <w:rFonts w:cstheme="minorHAnsi"/>
        </w:rPr>
        <w:t xml:space="preserve">Comparative models of internal city structure </w:t>
      </w:r>
    </w:p>
    <w:p w:rsidR="006409D6" w:rsidRPr="009A3B43" w:rsidRDefault="006409D6" w:rsidP="006409D6">
      <w:pPr>
        <w:pStyle w:val="ListParagraph"/>
        <w:numPr>
          <w:ilvl w:val="1"/>
          <w:numId w:val="11"/>
        </w:numPr>
        <w:spacing w:before="120"/>
        <w:rPr>
          <w:rFonts w:cstheme="minorHAnsi"/>
        </w:rPr>
      </w:pPr>
      <w:r w:rsidRPr="009A3B43">
        <w:rPr>
          <w:rFonts w:cstheme="minorHAnsi"/>
        </w:rPr>
        <w:t xml:space="preserve">Transportation and infrastructure </w:t>
      </w:r>
    </w:p>
    <w:p w:rsidR="006409D6" w:rsidRPr="009A3B43" w:rsidRDefault="006409D6" w:rsidP="006409D6">
      <w:pPr>
        <w:pStyle w:val="ListParagraph"/>
        <w:numPr>
          <w:ilvl w:val="1"/>
          <w:numId w:val="11"/>
        </w:numPr>
        <w:spacing w:before="120"/>
        <w:rPr>
          <w:rFonts w:cstheme="minorHAnsi"/>
        </w:rPr>
      </w:pPr>
      <w:r w:rsidRPr="009A3B43">
        <w:rPr>
          <w:rFonts w:cstheme="minorHAnsi"/>
        </w:rPr>
        <w:t xml:space="preserve">Political organization of urban areas </w:t>
      </w:r>
    </w:p>
    <w:p w:rsidR="006409D6" w:rsidRPr="009A3B43" w:rsidRDefault="006409D6" w:rsidP="006409D6">
      <w:pPr>
        <w:pStyle w:val="ListParagraph"/>
        <w:numPr>
          <w:ilvl w:val="1"/>
          <w:numId w:val="11"/>
        </w:numPr>
        <w:spacing w:before="120"/>
        <w:rPr>
          <w:rFonts w:cstheme="minorHAnsi"/>
        </w:rPr>
      </w:pPr>
      <w:r w:rsidRPr="009A3B43">
        <w:rPr>
          <w:rFonts w:cstheme="minorHAnsi"/>
        </w:rPr>
        <w:t xml:space="preserve">Urban planning and design </w:t>
      </w:r>
    </w:p>
    <w:p w:rsidR="006409D6" w:rsidRPr="009A3B43" w:rsidRDefault="006409D6" w:rsidP="006409D6">
      <w:pPr>
        <w:pStyle w:val="ListParagraph"/>
        <w:numPr>
          <w:ilvl w:val="1"/>
          <w:numId w:val="11"/>
        </w:numPr>
        <w:spacing w:before="120"/>
        <w:rPr>
          <w:rFonts w:cstheme="minorHAnsi"/>
        </w:rPr>
      </w:pPr>
      <w:r w:rsidRPr="009A3B43">
        <w:rPr>
          <w:rFonts w:cstheme="minorHAnsi"/>
        </w:rPr>
        <w:lastRenderedPageBreak/>
        <w:t>Patterns of race, ethnicity, gender, and class</w:t>
      </w:r>
    </w:p>
    <w:p w:rsidR="006409D6" w:rsidRPr="009A3B43" w:rsidRDefault="006409D6" w:rsidP="006409D6">
      <w:pPr>
        <w:pStyle w:val="ListParagraph"/>
        <w:numPr>
          <w:ilvl w:val="1"/>
          <w:numId w:val="11"/>
        </w:numPr>
        <w:spacing w:before="120"/>
        <w:rPr>
          <w:rFonts w:cstheme="minorHAnsi"/>
        </w:rPr>
      </w:pPr>
      <w:r w:rsidRPr="009A3B43">
        <w:rPr>
          <w:rFonts w:cstheme="minorHAnsi"/>
        </w:rPr>
        <w:t xml:space="preserve">Uneven development, ghettoization, and gentrification </w:t>
      </w:r>
    </w:p>
    <w:p w:rsidR="006409D6" w:rsidRPr="009A3B43" w:rsidRDefault="006409D6" w:rsidP="006409D6">
      <w:pPr>
        <w:pStyle w:val="ListParagraph"/>
        <w:numPr>
          <w:ilvl w:val="1"/>
          <w:numId w:val="11"/>
        </w:numPr>
        <w:rPr>
          <w:rFonts w:cstheme="minorHAnsi"/>
        </w:rPr>
      </w:pPr>
      <w:r w:rsidRPr="009A3B43">
        <w:rPr>
          <w:rFonts w:cstheme="minorHAnsi"/>
        </w:rPr>
        <w:t>Impacts of suburbanization and edge cities</w:t>
      </w:r>
    </w:p>
    <w:p w:rsidR="006409D6" w:rsidRPr="00857ACC" w:rsidRDefault="006409D6" w:rsidP="006409D6">
      <w:pPr>
        <w:spacing w:before="120"/>
        <w:rPr>
          <w:rFonts w:ascii="Tahoma" w:hAnsi="Tahoma" w:cs="Tahoma"/>
          <w:noProof/>
        </w:rPr>
      </w:pPr>
    </w:p>
    <w:sectPr w:rsidR="006409D6" w:rsidRPr="00857A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84898"/>
    <w:multiLevelType w:val="hybridMultilevel"/>
    <w:tmpl w:val="53EABB78"/>
    <w:lvl w:ilvl="0" w:tplc="0409000F">
      <w:start w:val="1"/>
      <w:numFmt w:val="decimal"/>
      <w:lvlText w:val="%1."/>
      <w:lvlJc w:val="left"/>
      <w:pPr>
        <w:ind w:left="720" w:hanging="360"/>
      </w:pPr>
      <w:rPr>
        <w:rFonts w:hint="default"/>
      </w:rPr>
    </w:lvl>
    <w:lvl w:ilvl="1" w:tplc="7AE06862">
      <w:start w:val="1"/>
      <w:numFmt w:val="lowerLetter"/>
      <w:lvlText w:val="%2."/>
      <w:lvlJc w:val="left"/>
      <w:pPr>
        <w:ind w:left="1440" w:hanging="360"/>
      </w:pPr>
      <w:rPr>
        <w:rFonts w:ascii="Tahoma" w:eastAsiaTheme="minorHAnsi" w:hAnsi="Tahoma" w:cs="Tahom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A859C0"/>
    <w:multiLevelType w:val="hybridMultilevel"/>
    <w:tmpl w:val="C6BA5E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964BFE"/>
    <w:multiLevelType w:val="hybridMultilevel"/>
    <w:tmpl w:val="42F2AB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865BA1"/>
    <w:multiLevelType w:val="hybridMultilevel"/>
    <w:tmpl w:val="D33072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7D404E"/>
    <w:multiLevelType w:val="hybridMultilevel"/>
    <w:tmpl w:val="51A6DF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292C4977"/>
    <w:multiLevelType w:val="hybridMultilevel"/>
    <w:tmpl w:val="1A2440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9818B4"/>
    <w:multiLevelType w:val="hybridMultilevel"/>
    <w:tmpl w:val="32460206"/>
    <w:lvl w:ilvl="0" w:tplc="7AAC7F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6A33A76"/>
    <w:multiLevelType w:val="hybridMultilevel"/>
    <w:tmpl w:val="E7065E4C"/>
    <w:lvl w:ilvl="0" w:tplc="9162E998">
      <w:start w:val="1"/>
      <w:numFmt w:val="decimal"/>
      <w:lvlText w:val="(%1.)"/>
      <w:lvlJc w:val="left"/>
      <w:pPr>
        <w:tabs>
          <w:tab w:val="num" w:pos="750"/>
        </w:tabs>
        <w:ind w:left="750" w:hanging="390"/>
      </w:pPr>
      <w:rPr>
        <w:rFonts w:hint="default"/>
      </w:rPr>
    </w:lvl>
    <w:lvl w:ilvl="1" w:tplc="0FF8F38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8E823BE"/>
    <w:multiLevelType w:val="hybridMultilevel"/>
    <w:tmpl w:val="F77E5F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C1160D"/>
    <w:multiLevelType w:val="hybridMultilevel"/>
    <w:tmpl w:val="4858A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A755E0"/>
    <w:multiLevelType w:val="hybridMultilevel"/>
    <w:tmpl w:val="58B209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9"/>
  </w:num>
  <w:num w:numId="6">
    <w:abstractNumId w:val="0"/>
  </w:num>
  <w:num w:numId="7">
    <w:abstractNumId w:val="5"/>
  </w:num>
  <w:num w:numId="8">
    <w:abstractNumId w:val="8"/>
  </w:num>
  <w:num w:numId="9">
    <w:abstractNumId w:val="10"/>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A7E"/>
    <w:rsid w:val="001223F4"/>
    <w:rsid w:val="002B5B81"/>
    <w:rsid w:val="003535F2"/>
    <w:rsid w:val="006409D6"/>
    <w:rsid w:val="0067540B"/>
    <w:rsid w:val="007C3FF4"/>
    <w:rsid w:val="00820D0F"/>
    <w:rsid w:val="0084372A"/>
    <w:rsid w:val="00857ACC"/>
    <w:rsid w:val="008D7222"/>
    <w:rsid w:val="009A3B43"/>
    <w:rsid w:val="00A22256"/>
    <w:rsid w:val="00B612EA"/>
    <w:rsid w:val="00B74A7E"/>
    <w:rsid w:val="00BE061A"/>
    <w:rsid w:val="00ED3810"/>
    <w:rsid w:val="00F13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4A7E"/>
    <w:rPr>
      <w:color w:val="0000FF" w:themeColor="hyperlink"/>
      <w:u w:val="single"/>
    </w:rPr>
  </w:style>
  <w:style w:type="character" w:styleId="Emphasis">
    <w:name w:val="Emphasis"/>
    <w:qFormat/>
    <w:rsid w:val="00BE061A"/>
    <w:rPr>
      <w:i/>
      <w:iCs/>
    </w:rPr>
  </w:style>
  <w:style w:type="table" w:styleId="TableGrid">
    <w:name w:val="Table Grid"/>
    <w:basedOn w:val="TableNormal"/>
    <w:uiPriority w:val="59"/>
    <w:rsid w:val="00820D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D38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4A7E"/>
    <w:rPr>
      <w:color w:val="0000FF" w:themeColor="hyperlink"/>
      <w:u w:val="single"/>
    </w:rPr>
  </w:style>
  <w:style w:type="character" w:styleId="Emphasis">
    <w:name w:val="Emphasis"/>
    <w:qFormat/>
    <w:rsid w:val="00BE061A"/>
    <w:rPr>
      <w:i/>
      <w:iCs/>
    </w:rPr>
  </w:style>
  <w:style w:type="table" w:styleId="TableGrid">
    <w:name w:val="Table Grid"/>
    <w:basedOn w:val="TableNormal"/>
    <w:uiPriority w:val="59"/>
    <w:rsid w:val="00820D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D38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obbins@methacton.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1450</Words>
  <Characters>8268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Methacton School District</Company>
  <LinksUpToDate>false</LinksUpToDate>
  <CharactersWithSpaces>9699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Robbins, Brian</dc:creator>
  <cp:lastModifiedBy>Robbins, Brian</cp:lastModifiedBy>
  <cp:revision>2</cp:revision>
  <dcterms:created xsi:type="dcterms:W3CDTF">2013-06-13T14:57:00Z</dcterms:created>
  <dcterms:modified xsi:type="dcterms:W3CDTF">2013-06-13T14:57:00Z</dcterms:modified>
</cp:coreProperties>
</file>